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附：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</w:rPr>
        <w:t>社会培训评价组织备案结果清单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/>
          <w:bCs/>
          <w:sz w:val="36"/>
          <w:szCs w:val="36"/>
        </w:rPr>
      </w:pPr>
    </w:p>
    <w:tbl>
      <w:tblPr>
        <w:tblStyle w:val="2"/>
        <w:tblW w:w="133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53"/>
        <w:gridCol w:w="5421"/>
        <w:gridCol w:w="1339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业务主管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备案结果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十二师职业技术学校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乌鲁木齐市新市区百园路169号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向东荣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乌鲁木齐新华万通汽车职业技能培训学校有限公司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新疆乌鲁木齐市经济技术开发区（头屯河区）屯坪南路1009号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魏鹏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乌鲁木齐君帮惠民职业技能培训学校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乌鲁木齐市水磨沟区南湖北路西七巷43号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茹菲娅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昌吉州慧程职业技能培训学校有限责任公司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昌吉市南公园西路中国石油运输教育培训中心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李晓慧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新疆新东方烹饪培训学校有限公司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乌鲁木齐市头屯河区金屯路19号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贾晓露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乌鲁木齐欧米奇烹饪职业培训学校有限公司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新疆乌鲁木齐经济技术开发区（头屯河区）玄武湖路555号万达中心14号楼211室至218室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景成成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1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2020-04-29T11:02:37Z</dcterms:created>
  <dc:creator>Administrator</dc:creator>
  <cp:lastModifiedBy>刘茸茸</cp:lastModifiedBy>
  <dcterms:modified xsi:type="dcterms:W3CDTF">2020-04-29T11:02:52Z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