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仿宋_GB2312" w:hAnsi="仿宋_GB2312" w:eastAsia="仿宋_GB2312" w:cs="仿宋_GB2312"/>
          <w:b/>
          <w:sz w:val="56"/>
          <w:szCs w:val="56"/>
        </w:rPr>
      </w:pPr>
      <w:r>
        <w:rPr>
          <w:rFonts w:hint="eastAsia" w:ascii="仿宋_GB2312" w:hAnsi="仿宋_GB2312" w:eastAsia="仿宋_GB2312" w:cs="仿宋_GB2312"/>
          <w:b/>
          <w:sz w:val="44"/>
          <w:szCs w:val="44"/>
          <w:lang w:eastAsia="zh-Hans"/>
        </w:rPr>
        <w:t>面试须知及注意事项</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各位考生：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因新冠肺炎疫情影响，按照疫情防控减少人员聚集的要求，本次面试</w:t>
      </w:r>
      <w:r>
        <w:rPr>
          <w:rFonts w:hint="eastAsia" w:ascii="仿宋_GB2312" w:hAnsi="仿宋_GB2312" w:eastAsia="仿宋_GB2312" w:cs="仿宋_GB2312"/>
          <w:sz w:val="32"/>
          <w:szCs w:val="32"/>
          <w:lang w:val="en-US" w:eastAsia="zh-Hans"/>
        </w:rPr>
        <w:t>采用</w:t>
      </w:r>
      <w:r>
        <w:rPr>
          <w:rFonts w:hint="eastAsia" w:ascii="仿宋_GB2312" w:hAnsi="仿宋_GB2312" w:eastAsia="仿宋_GB2312" w:cs="仿宋_GB2312"/>
          <w:sz w:val="32"/>
          <w:szCs w:val="32"/>
        </w:rPr>
        <w:t>线上面试的方式，请大家仔细阅读以下内容，确保考试顺利进行。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面试设备要求</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电脑端面试：</w:t>
      </w:r>
      <w:r>
        <w:rPr>
          <w:rFonts w:hint="eastAsia" w:ascii="仿宋_GB2312" w:hAnsi="仿宋_GB2312" w:eastAsia="仿宋_GB2312" w:cs="仿宋_GB2312"/>
          <w:sz w:val="32"/>
          <w:szCs w:val="32"/>
        </w:rPr>
        <w:t>请准备笔记本电脑或有摄像和语音设备的台式电脑</w:t>
      </w:r>
      <w:r>
        <w:rPr>
          <w:rFonts w:hint="eastAsia" w:ascii="仿宋_GB2312" w:hAnsi="仿宋_GB2312" w:eastAsia="仿宋_GB2312" w:cs="仿宋_GB2312"/>
          <w:sz w:val="32"/>
          <w:szCs w:val="32"/>
          <w:lang w:eastAsia="zh-Hans"/>
        </w:rPr>
        <w:t>下载腾讯会议，用来在线面试。</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（二）手机端</w:t>
      </w:r>
      <w:r>
        <w:rPr>
          <w:rFonts w:hint="eastAsia" w:ascii="仿宋_GB2312" w:hAnsi="仿宋_GB2312" w:eastAsia="仿宋_GB2312" w:cs="仿宋_GB2312"/>
          <w:sz w:val="32"/>
          <w:szCs w:val="32"/>
          <w:lang w:val="en-US" w:eastAsia="zh-Hans"/>
        </w:rPr>
        <w:t>第二视角</w:t>
      </w:r>
      <w:r>
        <w:rPr>
          <w:rFonts w:hint="eastAsia" w:ascii="仿宋_GB2312" w:hAnsi="仿宋_GB2312" w:eastAsia="仿宋_GB2312" w:cs="仿宋_GB2312"/>
          <w:sz w:val="32"/>
          <w:szCs w:val="32"/>
          <w:lang w:eastAsia="zh-Hans"/>
        </w:rPr>
        <w:t>监控：另外准备智能手机一部下载腾讯会议用来进行手机监控，摆放到自己的侧后方位135°位置，手机监控需要拍到自己的全身和电脑桌面。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）考试前请考生准备好备用网络热点，以防考试中设备及网络故障影响考试。未按照要求准备软件的考生，导致自身无法正常进行视频面试，由考生自行承担后果。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（四）由于电脑端和手机端都需要用腾讯会议，所以</w:t>
      </w:r>
      <w:r>
        <w:rPr>
          <w:rFonts w:hint="eastAsia" w:ascii="仿宋_GB2312" w:hAnsi="仿宋_GB2312" w:eastAsia="仿宋_GB2312" w:cs="仿宋_GB2312"/>
          <w:sz w:val="32"/>
          <w:szCs w:val="32"/>
        </w:rPr>
        <w:t>考生需</w:t>
      </w:r>
      <w:r>
        <w:rPr>
          <w:rFonts w:hint="eastAsia" w:ascii="仿宋_GB2312" w:hAnsi="仿宋_GB2312" w:eastAsia="仿宋_GB2312" w:cs="仿宋_GB2312"/>
          <w:sz w:val="32"/>
          <w:szCs w:val="32"/>
          <w:lang w:eastAsia="zh-Hans"/>
        </w:rPr>
        <w:t>提前准备两个手机号，电脑端用一个手机号登录腾讯会议进行线上面试；</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lang w:eastAsia="zh-Hans"/>
        </w:rPr>
        <w:t>用另外一个手机号</w:t>
      </w:r>
      <w:r>
        <w:rPr>
          <w:rFonts w:hint="eastAsia" w:ascii="仿宋_GB2312" w:hAnsi="仿宋_GB2312" w:eastAsia="仿宋_GB2312" w:cs="仿宋_GB2312"/>
          <w:sz w:val="32"/>
          <w:szCs w:val="32"/>
        </w:rPr>
        <w:t>登录腾讯会议</w:t>
      </w:r>
      <w:r>
        <w:rPr>
          <w:rFonts w:hint="eastAsia" w:ascii="仿宋_GB2312" w:hAnsi="仿宋_GB2312" w:eastAsia="仿宋_GB2312" w:cs="仿宋_GB2312"/>
          <w:sz w:val="32"/>
          <w:szCs w:val="32"/>
          <w:lang w:eastAsia="zh-Hans"/>
        </w:rPr>
        <w:t>进行手机监控</w:t>
      </w:r>
      <w:r>
        <w:rPr>
          <w:rFonts w:hint="eastAsia" w:ascii="仿宋_GB2312" w:hAnsi="仿宋_GB2312" w:eastAsia="仿宋_GB2312" w:cs="仿宋_GB2312"/>
          <w:sz w:val="32"/>
          <w:szCs w:val="32"/>
        </w:rPr>
        <w:t>；登录进去后</w:t>
      </w:r>
      <w:r>
        <w:rPr>
          <w:rFonts w:hint="eastAsia" w:ascii="仿宋_GB2312" w:hAnsi="仿宋_GB2312" w:eastAsia="仿宋_GB2312" w:cs="仿宋_GB2312"/>
          <w:sz w:val="32"/>
          <w:szCs w:val="32"/>
          <w:lang w:eastAsia="zh-Hans"/>
        </w:rPr>
        <w:t>统一</w:t>
      </w:r>
      <w:r>
        <w:rPr>
          <w:rFonts w:hint="eastAsia" w:ascii="仿宋_GB2312" w:hAnsi="仿宋_GB2312" w:eastAsia="仿宋_GB2312" w:cs="仿宋_GB2312"/>
          <w:sz w:val="32"/>
          <w:szCs w:val="32"/>
        </w:rPr>
        <w:t>将名字改成自己的【面试序号】</w:t>
      </w:r>
      <w:r>
        <w:rPr>
          <w:rFonts w:hint="eastAsia" w:ascii="仿宋_GB2312" w:hAnsi="仿宋_GB2312" w:eastAsia="仿宋_GB2312" w:cs="仿宋_GB2312"/>
          <w:sz w:val="32"/>
          <w:szCs w:val="32"/>
          <w:lang w:eastAsia="zh-Hans"/>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二、面试环境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所在的面试环境应为光线充足、封闭、无其他人、无外界干扰的安静场所，考生端坐在距离摄像头50cm（误差不超过±5cm），着浅色上衣，面试时将五官清楚显露，不得佩戴首饰（如发卡、耳环、项链等），头发不要遮挡眉毛，鬓角头发需掖至耳后，不允许化浓妆。面试背景需保持整洁，考生需要保证肩部以上全部呈现在摄像头可视范围内。</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三、线上测试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（一）测试时间：2021年</w:t>
      </w:r>
      <w:r>
        <w:rPr>
          <w:rFonts w:hint="default"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日</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（二）线上测试前，智联招聘会以短信或邮箱形式向考生发送测试链接，请</w:t>
      </w:r>
      <w:r>
        <w:rPr>
          <w:rFonts w:hint="eastAsia" w:ascii="仿宋_GB2312" w:hAnsi="仿宋_GB2312" w:eastAsia="仿宋_GB2312" w:cs="仿宋_GB2312"/>
          <w:b/>
          <w:bCs/>
          <w:sz w:val="32"/>
          <w:szCs w:val="32"/>
          <w:lang w:val="en-US" w:eastAsia="zh-Hans"/>
        </w:rPr>
        <w:t>在测试当天按照短信要求，根据自己的测试时间提前半小时在电脑谷歌浏览器上打开短信或邮箱中的测试</w:t>
      </w:r>
      <w:r>
        <w:rPr>
          <w:rFonts w:hint="eastAsia" w:ascii="仿宋_GB2312" w:hAnsi="仿宋_GB2312" w:eastAsia="仿宋_GB2312" w:cs="仿宋_GB2312"/>
          <w:b/>
          <w:bCs/>
          <w:sz w:val="32"/>
          <w:szCs w:val="32"/>
        </w:rPr>
        <w:t>链接进入</w:t>
      </w:r>
      <w:r>
        <w:rPr>
          <w:rFonts w:hint="eastAsia" w:ascii="仿宋_GB2312" w:hAnsi="仿宋_GB2312" w:eastAsia="仿宋_GB2312" w:cs="仿宋_GB2312"/>
          <w:b/>
          <w:bCs/>
          <w:sz w:val="32"/>
          <w:szCs w:val="32"/>
          <w:lang w:val="en-US" w:eastAsia="zh-Hans"/>
        </w:rPr>
        <w:t>面试</w:t>
      </w:r>
      <w:r>
        <w:rPr>
          <w:rFonts w:hint="eastAsia" w:ascii="仿宋_GB2312" w:hAnsi="仿宋_GB2312" w:eastAsia="仿宋_GB2312" w:cs="仿宋_GB2312"/>
          <w:b/>
          <w:bCs/>
          <w:sz w:val="32"/>
          <w:szCs w:val="32"/>
        </w:rPr>
        <w:t>大厅。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点击测试</w:t>
      </w:r>
      <w:r>
        <w:rPr>
          <w:rFonts w:hint="eastAsia" w:ascii="仿宋_GB2312" w:hAnsi="仿宋_GB2312" w:eastAsia="仿宋_GB2312" w:cs="仿宋_GB2312"/>
          <w:sz w:val="32"/>
          <w:szCs w:val="32"/>
        </w:rPr>
        <w:t>链接后流程：</w:t>
      </w:r>
      <w:r>
        <w:rPr>
          <w:rFonts w:hint="eastAsia" w:ascii="仿宋_GB2312" w:hAnsi="仿宋_GB2312" w:eastAsia="仿宋_GB2312" w:cs="仿宋_GB2312"/>
          <w:sz w:val="32"/>
          <w:szCs w:val="32"/>
          <w:lang w:eastAsia="zh-Hans"/>
        </w:rPr>
        <w:t>确认参加并报名</w:t>
      </w:r>
      <w:r>
        <w:rPr>
          <w:rFonts w:hint="eastAsia" w:ascii="仿宋_GB2312" w:hAnsi="仿宋_GB2312" w:eastAsia="仿宋_GB2312" w:cs="仿宋_GB2312"/>
          <w:sz w:val="32"/>
          <w:szCs w:val="32"/>
        </w:rPr>
        <w:t>---进入面试大厅---</w:t>
      </w:r>
      <w:r>
        <w:rPr>
          <w:rFonts w:hint="eastAsia" w:ascii="仿宋_GB2312" w:hAnsi="仿宋_GB2312" w:eastAsia="仿宋_GB2312" w:cs="仿宋_GB2312"/>
          <w:sz w:val="32"/>
          <w:szCs w:val="32"/>
          <w:lang w:eastAsia="zh-Hans"/>
        </w:rPr>
        <w:t>微信扫码登录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等候中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进入面试间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请考生点击下方模拟测试操作流程链接，仔细阅读。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（面试模拟测试操作流程：</w:t>
      </w:r>
      <w:r>
        <w:fldChar w:fldCharType="begin"/>
      </w:r>
      <w:r>
        <w:instrText xml:space="preserve"> HYPERLINK "https://kdocs.cn/l/cnFDol4eJqKJ" </w:instrText>
      </w:r>
      <w:r>
        <w:fldChar w:fldCharType="separate"/>
      </w:r>
      <w:r>
        <w:rPr>
          <w:rStyle w:val="4"/>
          <w:rFonts w:hint="eastAsia" w:ascii="仿宋_GB2312" w:hAnsi="仿宋_GB2312" w:eastAsia="仿宋_GB2312" w:cs="仿宋_GB2312"/>
          <w:sz w:val="32"/>
          <w:szCs w:val="32"/>
          <w:lang w:eastAsia="zh-Hans"/>
        </w:rPr>
        <w:t>https://kdocs.cn/l/cnFDol4eJqKJ</w:t>
      </w:r>
      <w:r>
        <w:rPr>
          <w:rStyle w:val="4"/>
          <w:rFonts w:hint="eastAsia" w:ascii="仿宋_GB2312" w:hAnsi="仿宋_GB2312" w:eastAsia="仿宋_GB2312" w:cs="仿宋_GB2312"/>
          <w:sz w:val="32"/>
          <w:szCs w:val="32"/>
          <w:lang w:eastAsia="zh-Hans"/>
        </w:rPr>
        <w:fldChar w:fldCharType="end"/>
      </w:r>
      <w:r>
        <w:rPr>
          <w:rFonts w:hint="eastAsia" w:ascii="仿宋_GB2312" w:hAnsi="仿宋_GB2312" w:eastAsia="仿宋_GB2312" w:cs="仿宋_GB2312"/>
          <w:sz w:val="32"/>
          <w:szCs w:val="32"/>
          <w:lang w:eastAsia="zh-Hans"/>
        </w:rPr>
        <w:t>）</w:t>
      </w:r>
    </w:p>
    <w:p>
      <w:pPr>
        <w:spacing w:line="560" w:lineRule="exact"/>
        <w:ind w:firstLine="643" w:firstLineChars="200"/>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t>（三）电脑端腾讯会议是通过短信或邮件里的面试大厅链接进入，</w:t>
      </w:r>
      <w:r>
        <w:rPr>
          <w:rFonts w:hint="eastAsia" w:eastAsia="仿宋_GB2312" w:cs="Times New Roman"/>
          <w:b/>
          <w:bCs/>
          <w:color w:val="000000" w:themeColor="text1"/>
          <w:sz w:val="32"/>
          <w:szCs w:val="32"/>
          <w:highlight w:val="none"/>
          <w:lang w:val="en-US" w:eastAsia="zh-Hans"/>
          <w14:textFill>
            <w14:solidFill>
              <w14:schemeClr w14:val="tx1"/>
            </w14:solidFill>
          </w14:textFill>
        </w:rPr>
        <w:t>请考生将短信或邮箱的面试大厅链接粘贴到电脑谷歌浏览器打开，</w:t>
      </w:r>
      <w:r>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t>通过网页跳转进入腾讯会议进行面试。</w:t>
      </w:r>
    </w:p>
    <w:p>
      <w:pPr>
        <w:spacing w:line="560" w:lineRule="exact"/>
        <w:ind w:firstLine="643" w:firstLineChars="200"/>
        <w:rPr>
          <w:rFonts w:hint="eastAsia" w:ascii="Times New Roman" w:hAnsi="Times New Roman" w:eastAsia="仿宋_GB2312" w:cs="Times New Roman"/>
          <w:b/>
          <w:bCs/>
          <w:color w:val="000000" w:themeColor="text1"/>
          <w:sz w:val="32"/>
          <w:szCs w:val="32"/>
          <w:lang w:val="en-US" w:eastAsia="zh-Hans"/>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t>（四）手机监控腾讯会议号会放在面试大厅</w:t>
      </w:r>
      <w:r>
        <w:rPr>
          <w:rFonts w:hint="eastAsia" w:eastAsia="仿宋_GB2312" w:cs="Times New Roman"/>
          <w:b/>
          <w:bCs/>
          <w:color w:val="000000" w:themeColor="text1"/>
          <w:sz w:val="32"/>
          <w:szCs w:val="32"/>
          <w:highlight w:val="none"/>
          <w:lang w:val="en-US" w:eastAsia="zh-Hans"/>
          <w14:textFill>
            <w14:solidFill>
              <w14:schemeClr w14:val="tx1"/>
            </w14:solidFill>
          </w14:textFill>
        </w:rPr>
        <w:t>页面</w:t>
      </w:r>
      <w:r>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t>，请考生在电脑</w:t>
      </w:r>
      <w:r>
        <w:rPr>
          <w:rFonts w:hint="eastAsia" w:eastAsia="仿宋_GB2312" w:cs="Times New Roman"/>
          <w:b/>
          <w:bCs/>
          <w:color w:val="000000" w:themeColor="text1"/>
          <w:sz w:val="32"/>
          <w:szCs w:val="32"/>
          <w:highlight w:val="none"/>
          <w:lang w:val="en-US" w:eastAsia="zh-Hans"/>
          <w14:textFill>
            <w14:solidFill>
              <w14:schemeClr w14:val="tx1"/>
            </w14:solidFill>
          </w14:textFill>
        </w:rPr>
        <w:t>谷歌浏览器打开</w:t>
      </w:r>
      <w:r>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t>面试大厅</w:t>
      </w:r>
      <w:r>
        <w:rPr>
          <w:rFonts w:hint="eastAsia" w:eastAsia="仿宋_GB2312" w:cs="Times New Roman"/>
          <w:b/>
          <w:bCs/>
          <w:color w:val="000000" w:themeColor="text1"/>
          <w:sz w:val="32"/>
          <w:szCs w:val="32"/>
          <w:highlight w:val="none"/>
          <w:lang w:val="en-US" w:eastAsia="zh-Hans"/>
          <w14:textFill>
            <w14:solidFill>
              <w14:schemeClr w14:val="tx1"/>
            </w14:solidFill>
          </w14:textFill>
        </w:rPr>
        <w:t>链接进入，</w:t>
      </w:r>
      <w:r>
        <w:rPr>
          <w:rFonts w:hint="eastAsia" w:ascii="Times New Roman" w:hAnsi="Times New Roman" w:eastAsia="仿宋_GB2312" w:cs="Times New Roman"/>
          <w:b/>
          <w:bCs/>
          <w:color w:val="000000" w:themeColor="text1"/>
          <w:sz w:val="32"/>
          <w:szCs w:val="32"/>
          <w:highlight w:val="none"/>
          <w:lang w:val="en-US" w:eastAsia="zh-Hans"/>
          <w14:textFill>
            <w14:solidFill>
              <w14:schemeClr w14:val="tx1"/>
            </w14:solidFill>
          </w14:textFill>
        </w:rPr>
        <w:t>查看完整手机监控腾讯会议号</w:t>
      </w:r>
      <w:r>
        <w:rPr>
          <w:rFonts w:hint="eastAsia" w:eastAsia="仿宋_GB2312" w:cs="Times New Roman"/>
          <w:b/>
          <w:bCs/>
          <w:color w:val="000000" w:themeColor="text1"/>
          <w:sz w:val="32"/>
          <w:szCs w:val="32"/>
          <w:highlight w:val="none"/>
          <w:lang w:val="en-US" w:eastAsia="zh-Hans"/>
          <w14:textFill>
            <w14:solidFill>
              <w14:schemeClr w14:val="tx1"/>
            </w14:solidFill>
          </w14:textFill>
        </w:rPr>
        <w:t>；然后用手机腾讯会议去登录。（切勿登错）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五</w:t>
      </w:r>
      <w:r>
        <w:rPr>
          <w:rFonts w:hint="eastAsia" w:ascii="仿宋_GB2312" w:hAnsi="仿宋_GB2312" w:eastAsia="仿宋_GB2312" w:cs="仿宋_GB2312"/>
          <w:sz w:val="32"/>
          <w:szCs w:val="32"/>
        </w:rPr>
        <w:t>）考生须在测试时调试完成面试所需要硬件设备和软件要求，如因考生未参加面试线上测试、测试时未将面试设备调试到可用状态，导致正式面试不能正常进行，由考生自行承担后果。</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（六）腾讯会议下载链接：</w:t>
      </w:r>
    </w:p>
    <w:p>
      <w:pPr>
        <w:spacing w:line="560" w:lineRule="exact"/>
        <w:ind w:firstLine="420" w:firstLineChars="200"/>
        <w:rPr>
          <w:rFonts w:ascii="仿宋_GB2312" w:hAnsi="仿宋_GB2312" w:eastAsia="仿宋_GB2312" w:cs="仿宋_GB2312"/>
          <w:sz w:val="32"/>
          <w:szCs w:val="32"/>
        </w:rPr>
      </w:pPr>
      <w:r>
        <w:fldChar w:fldCharType="begin"/>
      </w:r>
      <w:r>
        <w:instrText xml:space="preserve"> HYPERLINK "https://meeting.tencent.com/activities/index.html" </w:instrText>
      </w:r>
      <w:r>
        <w:fldChar w:fldCharType="separate"/>
      </w:r>
      <w:r>
        <w:rPr>
          <w:rStyle w:val="5"/>
          <w:rFonts w:hint="eastAsia" w:ascii="仿宋_GB2312" w:hAnsi="仿宋_GB2312" w:eastAsia="仿宋_GB2312" w:cs="仿宋_GB2312"/>
          <w:sz w:val="32"/>
          <w:szCs w:val="32"/>
        </w:rPr>
        <w:t>https://meeting.tencent.com/activities/index.html</w:t>
      </w:r>
      <w:r>
        <w:rPr>
          <w:rStyle w:val="5"/>
          <w:rFonts w:hint="eastAsia" w:ascii="仿宋_GB2312" w:hAnsi="仿宋_GB2312" w:eastAsia="仿宋_GB2312" w:cs="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Google Chrome 浏览器官网下载链接：</w:t>
      </w:r>
    </w:p>
    <w:p>
      <w:pPr>
        <w:spacing w:line="560" w:lineRule="exact"/>
        <w:ind w:firstLine="420" w:firstLineChars="200"/>
        <w:rPr>
          <w:rFonts w:ascii="仿宋_GB2312" w:hAnsi="仿宋_GB2312" w:eastAsia="仿宋_GB2312" w:cs="仿宋_GB2312"/>
          <w:sz w:val="32"/>
          <w:szCs w:val="32"/>
        </w:rPr>
      </w:pPr>
      <w:r>
        <w:fldChar w:fldCharType="begin"/>
      </w:r>
      <w:r>
        <w:instrText xml:space="preserve"> HYPERLINK "https://www.google.cn/intl/zh-CN/chrome/%20" </w:instrText>
      </w:r>
      <w:r>
        <w:fldChar w:fldCharType="separate"/>
      </w:r>
      <w:r>
        <w:rPr>
          <w:rStyle w:val="5"/>
          <w:rFonts w:hint="eastAsia" w:ascii="仿宋_GB2312" w:hAnsi="仿宋_GB2312" w:eastAsia="仿宋_GB2312" w:cs="仿宋_GB2312"/>
          <w:sz w:val="32"/>
          <w:szCs w:val="32"/>
        </w:rPr>
        <w:t xml:space="preserve">https://www.google.cn/intl/zh-CN/chrome/ </w:t>
      </w:r>
      <w:r>
        <w:rPr>
          <w:rStyle w:val="5"/>
          <w:rFonts w:hint="eastAsia" w:ascii="仿宋_GB2312" w:hAnsi="仿宋_GB2312" w:eastAsia="仿宋_GB2312" w:cs="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超过规定时间下载而导致考生无法进行面试测试和正式面试的情况，由考生自行承担后果。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四、正式面试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（一）正式面试前，工作人员通过短信向考生发送面试通知，考生查看后，按时间要求登录参加在线面试，因个人原因延迟登录的，视为放弃本次应聘资格，不再提供补面机会。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（二）受新冠疫情影响，同一职位考生面试顺序号由第三方机构随机排列。</w:t>
      </w:r>
    </w:p>
    <w:p>
      <w:pPr>
        <w:spacing w:line="560" w:lineRule="exact"/>
        <w:ind w:firstLine="640" w:firstLineChars="200"/>
        <w:jc w:val="left"/>
        <w:rPr>
          <w:rFonts w:hint="eastAsia" w:ascii="仿宋_GB2312" w:hAnsi="仿宋_GB2312" w:eastAsia="仿宋_GB2312" w:cs="仿宋_GB2312"/>
          <w:b/>
          <w:sz w:val="32"/>
          <w:szCs w:val="32"/>
          <w:lang w:val="en-US" w:eastAsia="zh-Hans"/>
        </w:rPr>
      </w:pPr>
      <w:r>
        <w:rPr>
          <w:rFonts w:hint="eastAsia" w:ascii="仿宋_GB2312" w:hAnsi="仿宋_GB2312" w:eastAsia="仿宋_GB2312" w:cs="仿宋_GB2312"/>
          <w:sz w:val="32"/>
          <w:szCs w:val="32"/>
        </w:rPr>
        <w:t>（三）参加综合管理类岗位面试为结构化面试，考生面试时间为15分钟</w:t>
      </w:r>
      <w:r>
        <w:rPr>
          <w:rFonts w:hint="eastAsia" w:ascii="仿宋_GB2312" w:hAnsi="仿宋_GB2312" w:eastAsia="仿宋_GB2312" w:cs="仿宋_GB2312"/>
          <w:b/>
          <w:sz w:val="32"/>
          <w:szCs w:val="32"/>
        </w:rPr>
        <w:t>。正式面试时间在</w:t>
      </w:r>
      <w:r>
        <w:rPr>
          <w:rFonts w:hint="default" w:ascii="仿宋_GB2312" w:hAnsi="仿宋_GB2312" w:eastAsia="仿宋_GB2312" w:cs="仿宋_GB2312"/>
          <w:b/>
          <w:sz w:val="32"/>
          <w:szCs w:val="32"/>
        </w:rPr>
        <w:t>11</w:t>
      </w:r>
      <w:r>
        <w:rPr>
          <w:rFonts w:hint="eastAsia" w:ascii="仿宋_GB2312" w:hAnsi="仿宋_GB2312" w:eastAsia="仿宋_GB2312" w:cs="仿宋_GB2312"/>
          <w:b/>
          <w:sz w:val="32"/>
          <w:szCs w:val="32"/>
        </w:rPr>
        <w:t>月</w:t>
      </w:r>
      <w:r>
        <w:rPr>
          <w:rFonts w:hint="default" w:ascii="仿宋_GB2312" w:hAnsi="仿宋_GB2312" w:eastAsia="仿宋_GB2312" w:cs="仿宋_GB2312"/>
          <w:b/>
          <w:sz w:val="32"/>
          <w:szCs w:val="32"/>
        </w:rPr>
        <w:t>7</w:t>
      </w:r>
      <w:r>
        <w:rPr>
          <w:rFonts w:hint="eastAsia" w:ascii="仿宋_GB2312" w:hAnsi="仿宋_GB2312" w:eastAsia="仿宋_GB2312" w:cs="仿宋_GB2312"/>
          <w:b/>
          <w:sz w:val="32"/>
          <w:szCs w:val="32"/>
        </w:rPr>
        <w:t>日上午10：00（北京时间）的考生，需在8:30（北京时间）</w:t>
      </w:r>
      <w:r>
        <w:rPr>
          <w:rFonts w:hint="eastAsia" w:ascii="仿宋_GB2312" w:hAnsi="仿宋_GB2312" w:eastAsia="仿宋_GB2312" w:cs="仿宋_GB2312"/>
          <w:b/>
          <w:sz w:val="32"/>
          <w:szCs w:val="32"/>
          <w:lang w:val="en-US" w:eastAsia="zh-Hans"/>
        </w:rPr>
        <w:t>开始</w:t>
      </w:r>
      <w:r>
        <w:rPr>
          <w:rFonts w:hint="default" w:ascii="仿宋_GB2312" w:hAnsi="仿宋_GB2312" w:eastAsia="仿宋_GB2312" w:cs="仿宋_GB2312"/>
          <w:b/>
          <w:sz w:val="32"/>
          <w:szCs w:val="32"/>
          <w:lang w:eastAsia="zh-Hans"/>
        </w:rPr>
        <w:t>登录</w:t>
      </w:r>
      <w:r>
        <w:rPr>
          <w:rFonts w:hint="eastAsia" w:ascii="仿宋_GB2312" w:hAnsi="仿宋_GB2312" w:eastAsia="仿宋_GB2312" w:cs="仿宋_GB2312"/>
          <w:b/>
          <w:sz w:val="32"/>
          <w:szCs w:val="32"/>
          <w:lang w:val="en-US" w:eastAsia="zh-Hans"/>
        </w:rPr>
        <w:t>，再次将短信或邮箱里面的面试链接用谷歌浏览器打开，跟模拟测试的流程一样，通过网页跳转到腾讯会议，</w:t>
      </w:r>
      <w:r>
        <w:rPr>
          <w:rFonts w:hint="eastAsia" w:ascii="仿宋_GB2312" w:hAnsi="仿宋_GB2312" w:eastAsia="仿宋_GB2312" w:cs="仿宋_GB2312"/>
          <w:b/>
          <w:sz w:val="32"/>
          <w:szCs w:val="32"/>
        </w:rPr>
        <w:t>进入</w:t>
      </w:r>
      <w:r>
        <w:rPr>
          <w:rFonts w:hint="eastAsia" w:ascii="仿宋_GB2312" w:hAnsi="仿宋_GB2312" w:eastAsia="仿宋_GB2312" w:cs="仿宋_GB2312"/>
          <w:b/>
          <w:sz w:val="32"/>
          <w:szCs w:val="32"/>
          <w:lang w:eastAsia="zh-Hans"/>
        </w:rPr>
        <w:t>线上面试间</w:t>
      </w:r>
      <w:r>
        <w:rPr>
          <w:rFonts w:hint="eastAsia" w:ascii="仿宋_GB2312" w:hAnsi="仿宋_GB2312" w:eastAsia="仿宋_GB2312" w:cs="仿宋_GB2312"/>
          <w:b/>
          <w:sz w:val="32"/>
          <w:szCs w:val="32"/>
        </w:rPr>
        <w:t>做准备</w:t>
      </w: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val="en-US" w:eastAsia="zh-Hans"/>
        </w:rPr>
        <w:t>考生</w:t>
      </w:r>
      <w:r>
        <w:rPr>
          <w:rFonts w:hint="default" w:ascii="仿宋_GB2312" w:hAnsi="仿宋_GB2312" w:eastAsia="仿宋_GB2312" w:cs="仿宋_GB2312"/>
          <w:b/>
          <w:sz w:val="32"/>
          <w:szCs w:val="32"/>
          <w:lang w:eastAsia="zh-Hans"/>
        </w:rPr>
        <w:t>登录</w:t>
      </w:r>
      <w:r>
        <w:rPr>
          <w:rFonts w:hint="eastAsia" w:ascii="仿宋_GB2312" w:hAnsi="仿宋_GB2312" w:eastAsia="仿宋_GB2312" w:cs="仿宋_GB2312"/>
          <w:b/>
          <w:sz w:val="32"/>
          <w:szCs w:val="32"/>
          <w:lang w:val="en-US" w:eastAsia="zh-Hans"/>
        </w:rPr>
        <w:t>时间截止到</w:t>
      </w:r>
      <w:r>
        <w:rPr>
          <w:rFonts w:hint="default" w:ascii="仿宋_GB2312" w:hAnsi="仿宋_GB2312" w:eastAsia="仿宋_GB2312" w:cs="仿宋_GB2312"/>
          <w:b/>
          <w:sz w:val="32"/>
          <w:szCs w:val="32"/>
          <w:lang w:eastAsia="zh-Hans"/>
        </w:rPr>
        <w:t>9:30</w:t>
      </w: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val="en-US" w:eastAsia="zh-Hans"/>
        </w:rPr>
        <w:t>逾期未登录的考生视为放弃。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考生答题到14分钟时，监督员举“剩余一分钟”的牌子，提醒考生及主考官，面试还剩一分钟。答题时间到，监督员提示考生予以停止作答。如规定时间仍有剩余，考生表示“答题完毕”，不再补充的，面试结束。</w:t>
      </w:r>
    </w:p>
    <w:p>
      <w:pPr>
        <w:numPr>
          <w:ilvl w:val="0"/>
          <w:numId w:val="1"/>
        </w:num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参加教育教师类岗位面试的考生面试（试讲）时间为15分钟（试讲10分钟，答辩5分钟）。</w:t>
      </w:r>
      <w:r>
        <w:rPr>
          <w:rFonts w:hint="eastAsia" w:ascii="仿宋_GB2312" w:hAnsi="仿宋_GB2312" w:eastAsia="仿宋_GB2312" w:cs="仿宋_GB2312"/>
          <w:b/>
          <w:sz w:val="32"/>
          <w:szCs w:val="32"/>
        </w:rPr>
        <w:t>正式面试时间为</w:t>
      </w:r>
      <w:r>
        <w:rPr>
          <w:rFonts w:hint="default" w:ascii="仿宋_GB2312" w:hAnsi="仿宋_GB2312" w:eastAsia="仿宋_GB2312" w:cs="仿宋_GB2312"/>
          <w:b/>
          <w:sz w:val="32"/>
          <w:szCs w:val="32"/>
        </w:rPr>
        <w:t>11</w:t>
      </w:r>
      <w:r>
        <w:rPr>
          <w:rFonts w:hint="eastAsia" w:ascii="仿宋_GB2312" w:hAnsi="仿宋_GB2312" w:eastAsia="仿宋_GB2312" w:cs="仿宋_GB2312"/>
          <w:b/>
          <w:sz w:val="32"/>
          <w:szCs w:val="32"/>
        </w:rPr>
        <w:t>月</w:t>
      </w:r>
      <w:r>
        <w:rPr>
          <w:rFonts w:hint="default" w:ascii="仿宋_GB2312" w:hAnsi="仿宋_GB2312" w:eastAsia="仿宋_GB2312" w:cs="仿宋_GB2312"/>
          <w:b/>
          <w:sz w:val="32"/>
          <w:szCs w:val="32"/>
        </w:rPr>
        <w:t>7</w:t>
      </w:r>
      <w:r>
        <w:rPr>
          <w:rFonts w:hint="eastAsia" w:ascii="仿宋_GB2312" w:hAnsi="仿宋_GB2312" w:eastAsia="仿宋_GB2312" w:cs="仿宋_GB2312"/>
          <w:b/>
          <w:sz w:val="32"/>
          <w:szCs w:val="32"/>
        </w:rPr>
        <w:t>日上午10</w:t>
      </w:r>
      <w:r>
        <w:rPr>
          <w:rFonts w:hint="default" w:ascii="仿宋_GB2312" w:hAnsi="仿宋_GB2312" w:eastAsia="仿宋_GB2312" w:cs="仿宋_GB2312"/>
          <w:b/>
          <w:sz w:val="32"/>
          <w:szCs w:val="32"/>
        </w:rPr>
        <w:t>:</w:t>
      </w:r>
      <w:r>
        <w:rPr>
          <w:rFonts w:hint="eastAsia" w:ascii="仿宋_GB2312" w:hAnsi="仿宋_GB2312" w:eastAsia="仿宋_GB2312" w:cs="仿宋_GB2312"/>
          <w:b/>
          <w:sz w:val="32"/>
          <w:szCs w:val="32"/>
        </w:rPr>
        <w:t>00</w:t>
      </w:r>
      <w:r>
        <w:rPr>
          <w:rFonts w:hint="eastAsia" w:ascii="仿宋_GB2312" w:hAnsi="仿宋_GB2312" w:eastAsia="仿宋_GB2312" w:cs="仿宋_GB2312"/>
          <w:b/>
          <w:sz w:val="32"/>
          <w:szCs w:val="32"/>
          <w:lang w:val="en-US" w:eastAsia="zh-Hans"/>
        </w:rPr>
        <w:t>和下午</w:t>
      </w:r>
      <w:r>
        <w:rPr>
          <w:rFonts w:hint="default" w:ascii="仿宋_GB2312" w:hAnsi="仿宋_GB2312" w:eastAsia="仿宋_GB2312" w:cs="仿宋_GB2312"/>
          <w:b/>
          <w:sz w:val="32"/>
          <w:szCs w:val="32"/>
          <w:lang w:eastAsia="zh-Hans"/>
        </w:rPr>
        <w:t>15:00</w:t>
      </w:r>
      <w:r>
        <w:rPr>
          <w:rFonts w:hint="eastAsia" w:ascii="仿宋_GB2312" w:hAnsi="仿宋_GB2312" w:eastAsia="仿宋_GB2312" w:cs="仿宋_GB2312"/>
          <w:b/>
          <w:sz w:val="32"/>
          <w:szCs w:val="32"/>
          <w:lang w:val="en-US" w:eastAsia="zh-Hans"/>
        </w:rPr>
        <w:t>的考生，</w:t>
      </w:r>
      <w:r>
        <w:rPr>
          <w:rFonts w:hint="default" w:ascii="仿宋_GB2312" w:hAnsi="仿宋_GB2312" w:eastAsia="仿宋_GB2312" w:cs="仿宋_GB2312"/>
          <w:b/>
          <w:sz w:val="32"/>
          <w:szCs w:val="32"/>
          <w:lang w:eastAsia="zh-Hans"/>
        </w:rPr>
        <w:t>登录</w:t>
      </w:r>
      <w:r>
        <w:rPr>
          <w:rFonts w:hint="eastAsia" w:ascii="仿宋_GB2312" w:hAnsi="仿宋_GB2312" w:eastAsia="仿宋_GB2312" w:cs="仿宋_GB2312"/>
          <w:b/>
          <w:sz w:val="32"/>
          <w:szCs w:val="32"/>
          <w:lang w:val="en-US" w:eastAsia="zh-Hans"/>
        </w:rPr>
        <w:t>方式及要求同上，与综合岗面试一致。</w:t>
      </w:r>
      <w:r>
        <w:rPr>
          <w:rFonts w:hint="eastAsia" w:ascii="仿宋_GB2312" w:hAnsi="仿宋_GB2312" w:eastAsia="仿宋_GB2312" w:cs="仿宋_GB2312"/>
          <w:b/>
          <w:sz w:val="32"/>
          <w:szCs w:val="32"/>
        </w:rPr>
        <w:t>试讲内容将于</w:t>
      </w:r>
      <w:r>
        <w:rPr>
          <w:rFonts w:hint="eastAsia" w:ascii="仿宋_GB2312" w:hAnsi="仿宋_GB2312" w:eastAsia="仿宋_GB2312" w:cs="仿宋_GB2312"/>
          <w:b/>
          <w:sz w:val="32"/>
          <w:szCs w:val="32"/>
          <w:highlight w:val="none"/>
          <w:lang w:val="en-US" w:eastAsia="zh-CN"/>
        </w:rPr>
        <w:t>11</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lang w:val="en-US" w:eastAsia="zh-CN"/>
        </w:rPr>
        <w:t>6</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rPr>
        <w:t>以短信方式发送至考生手机</w:t>
      </w:r>
      <w:r>
        <w:rPr>
          <w:rFonts w:hint="eastAsia" w:ascii="仿宋_GB2312" w:hAnsi="仿宋_GB2312" w:eastAsia="仿宋_GB2312" w:cs="仿宋_GB2312"/>
          <w:sz w:val="32"/>
          <w:szCs w:val="32"/>
        </w:rPr>
        <w:t>（请考生注意查收）</w:t>
      </w:r>
      <w:r>
        <w:rPr>
          <w:rFonts w:hint="eastAsia" w:ascii="仿宋_GB2312" w:hAnsi="仿宋_GB2312" w:eastAsia="仿宋_GB2312" w:cs="仿宋_GB2312"/>
          <w:b/>
          <w:sz w:val="32"/>
          <w:szCs w:val="32"/>
        </w:rPr>
        <w:t>。</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教育教师类岗位面试采取试讲方式进行：</w:t>
      </w:r>
    </w:p>
    <w:p>
      <w:pPr>
        <w:spacing w:line="560" w:lineRule="exact"/>
        <w:ind w:firstLine="643" w:firstLineChars="200"/>
        <w:rPr>
          <w:rFonts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highlight w:val="none"/>
          <w:lang w:eastAsia="zh-CN"/>
        </w:rPr>
        <w:t>西山农牧场</w:t>
      </w:r>
      <w:r>
        <w:rPr>
          <w:rFonts w:hint="eastAsia" w:ascii="仿宋_GB2312" w:hAnsi="仿宋_GB2312" w:eastAsia="仿宋_GB2312" w:cs="仿宋_GB2312"/>
          <w:b/>
          <w:bCs/>
          <w:sz w:val="32"/>
          <w:szCs w:val="32"/>
          <w:highlight w:val="none"/>
        </w:rPr>
        <w:t>幼儿园、</w:t>
      </w:r>
      <w:r>
        <w:rPr>
          <w:rFonts w:hint="eastAsia" w:ascii="仿宋_GB2312" w:hAnsi="仿宋_GB2312" w:eastAsia="仿宋_GB2312" w:cs="仿宋_GB2312"/>
          <w:b/>
          <w:bCs/>
          <w:sz w:val="32"/>
          <w:szCs w:val="32"/>
          <w:highlight w:val="none"/>
          <w:lang w:val="en-US" w:eastAsia="zh-CN"/>
        </w:rPr>
        <w:t>47</w:t>
      </w:r>
      <w:r>
        <w:rPr>
          <w:rFonts w:hint="eastAsia" w:ascii="仿宋_GB2312" w:hAnsi="仿宋_GB2312" w:eastAsia="仿宋_GB2312" w:cs="仿宋_GB2312"/>
          <w:b/>
          <w:bCs/>
          <w:sz w:val="32"/>
          <w:szCs w:val="32"/>
          <w:highlight w:val="none"/>
        </w:rPr>
        <w:t>团幼儿园：</w:t>
      </w:r>
      <w:r>
        <w:rPr>
          <w:rFonts w:hint="eastAsia" w:ascii="仿宋_GB2312" w:hAnsi="仿宋_GB2312" w:eastAsia="仿宋_GB2312" w:cs="仿宋_GB2312"/>
          <w:sz w:val="32"/>
          <w:szCs w:val="32"/>
          <w:highlight w:val="none"/>
        </w:rPr>
        <w:t>采取试讲方式。</w:t>
      </w:r>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说课（试讲）过程中，有条件的考生可通过摄像头使用自备的仪器设备和黑板（或白板）进行说课（试讲）。</w:t>
      </w:r>
      <w:r>
        <w:rPr>
          <w:rFonts w:hint="eastAsia" w:ascii="仿宋_GB2312" w:hAnsi="仿宋_GB2312" w:eastAsia="仿宋_GB2312" w:cs="仿宋_GB2312"/>
          <w:sz w:val="32"/>
          <w:szCs w:val="32"/>
          <w:highlight w:val="none"/>
          <w:lang w:val="en-US" w:eastAsia="zh-Hans"/>
        </w:rPr>
        <w:t>或者准备电子版的说课资料，在面试当天通过腾讯会议“共享屏幕”的方式在线说课。</w:t>
      </w:r>
    </w:p>
    <w:p>
      <w:pPr>
        <w:spacing w:line="560" w:lineRule="exact"/>
        <w:ind w:firstLine="736" w:firstLineChars="2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在考生答题到14分钟时，监督员举“剩余一分钟”的牌子，提醒考生及主考官，面试还剩一分钟。说课（试讲）时间到，监督员提示考生予以停止作答。如规定时间仍有剩余，考生表示“答题完毕”，不再补充的，面试结束。                                      </w:t>
      </w:r>
    </w:p>
    <w:p>
      <w:pPr>
        <w:spacing w:line="560" w:lineRule="exact"/>
        <w:ind w:firstLine="736" w:firstLineChars="2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（五）正式面试前，需按照短信要求更改本人备注，面试中不得提及本人姓名、单位等个人信息，违者一律视为作弊，取消面试成绩。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五、成绩公布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面试成绩满分100分，最低合格分数线为60分。考生面试成绩当场公布，面试成绩未达到面试最低合格分数线的，不能进入体检环节。</w:t>
      </w:r>
    </w:p>
    <w:p>
      <w:pPr>
        <w:spacing w:line="56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成绩查询：考生可</w:t>
      </w:r>
      <w:r>
        <w:rPr>
          <w:rFonts w:hint="eastAsia" w:ascii="仿宋_GB2312" w:hAnsi="仿宋_GB2312" w:eastAsia="仿宋_GB2312" w:cs="仿宋_GB2312"/>
          <w:b/>
          <w:sz w:val="32"/>
          <w:szCs w:val="32"/>
          <w:highlight w:val="none"/>
        </w:rPr>
        <w:t>于</w:t>
      </w:r>
      <w:r>
        <w:rPr>
          <w:rFonts w:hint="eastAsia" w:ascii="仿宋_GB2312" w:hAnsi="仿宋_GB2312" w:eastAsia="仿宋_GB2312" w:cs="仿宋_GB2312"/>
          <w:b/>
          <w:sz w:val="32"/>
          <w:szCs w:val="32"/>
          <w:highlight w:val="none"/>
          <w:lang w:val="en-US" w:eastAsia="zh-CN"/>
        </w:rPr>
        <w:t>11</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lang w:val="en-US" w:eastAsia="zh-CN"/>
        </w:rPr>
        <w:t>9</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rPr>
        <w:t>在兵团考试信息网、第十二师政务网进行查询。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正式面试前，请考生将设备及网络调试到最佳状态，电脑端摄像头全程开启。面试过程中考生知晓题目前，由于设备硬件故障、断电断网等导致面试无法正常进行的，用手机开设热点保持网络通畅，面试结束后与工作人员说明情况，未与工作人员联系的考生，自行承担后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保障面试能够顺利进行，请考生在面试过程中切勿切换浏览器、更新浏览器、自动更新系统或重装系统。同时，必须关闭QQ、微信、钉钉、内网通等所有通讯工具及TeamViewer、向日葵等远程工具。不按此操作导致面试过程中出现故障而影响面试，由考生自行承担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（三）考生在考前需用手机提前下载并安装“腾讯会议”客户端，</w:t>
      </w:r>
      <w:r>
        <w:rPr>
          <w:rFonts w:hint="eastAsia" w:ascii="仿宋_GB2312" w:hAnsi="仿宋_GB2312" w:eastAsia="仿宋_GB2312" w:cs="仿宋_GB2312"/>
          <w:b/>
          <w:bCs/>
          <w:sz w:val="32"/>
          <w:szCs w:val="32"/>
          <w:lang w:eastAsia="zh-Hans"/>
        </w:rPr>
        <w:t>将短信或邮箱里的面试大厅链接复制粘贴到电脑浏览器中打开，在面试大厅查看手机监控腾讯会议号，用手机腾讯会议登录进入</w:t>
      </w:r>
      <w:r>
        <w:rPr>
          <w:rFonts w:hint="eastAsia" w:ascii="仿宋_GB2312" w:hAnsi="仿宋_GB2312" w:eastAsia="仿宋_GB2312" w:cs="仿宋_GB2312"/>
          <w:sz w:val="32"/>
          <w:szCs w:val="32"/>
        </w:rPr>
        <w:t>，并保持手机麦克风和声音处于关闭状态。面试前需将手机安置在面试的房间内，拍摄到面试现场环境（包含考生及面试所使用的电脑桌面，电脑桌面显示须清晰；建议将手机放在自己侧后方位135°的位置），确保无任何与面试无关的人、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（四）候考和面试过程中不得使用手机或其他通讯电子设备，如在考试过程中发现电子通讯设备铃响等未关机状态，一律视为作弊，则取消成绩。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（五）面试完毕的考生需对面试形式及内容进行保密，以保障面试环节的公平公正，如后期核查有违规作弊的行为，取消成绩或录用资格。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七、面试行为规范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（一）考生在面试过程中禁止出现人像离屏、左顾右盼、交头接耳等面试违纪行为；禁止考生使用外挂插件、强制关机等手段进行作弊。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（二）考生禁止通过在摄像头范围外放置参考资料、他人协助答题等方式进行面试作弊。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（三）考生如面试中途出现系统故障等需要协助处理的问题，请考生在面试界面内说明自己的问题，技术人员会主动与考生联系，考生只允许与系统客服进行沟通。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（四）候考过程中，面试助理会随机对考生的行为进行检查，因此考生本人务必始终在视频范围内，同时考生所处面试环境不得有其他人员在场，一经发现，一律按违纪处理，由主管单位进行处理。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（五）面试过程中，考生不得中途离开座位，不得浏览网页、线上查询，不得传递、发送考试内容。一经发现，一律按违纪交由事业单位综合管理部门处理。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（六）考生若未按要求进行登录、接受检查、候考、面试，导致不能正确记录相关信息，由考生自行承担责任。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（七）面试时不得使用耳机设备。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（八）面试过程中，考生不得以任何方式向考官透露自己的个人信息（姓名、手机号、身份证等信息），一经发现，立即取消考生面试资格。</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（九）如违反以上相关要求导致面试异常，由考生自行承担责任，属于违纪行为的，由事业单位综合管理部门进行处理。</w:t>
      </w:r>
    </w:p>
    <w:p>
      <w:pPr>
        <w:spacing w:line="560" w:lineRule="exact"/>
        <w:jc w:val="center"/>
        <w:textAlignment w:val="baseline"/>
        <w:rPr>
          <w:rFonts w:hint="eastAsia" w:ascii="方正小标宋简体" w:eastAsia="方正小标宋简体"/>
          <w:sz w:val="44"/>
          <w:szCs w:val="44"/>
        </w:rPr>
      </w:pPr>
    </w:p>
    <w:p>
      <w:pPr>
        <w:spacing w:line="560" w:lineRule="exact"/>
        <w:jc w:val="both"/>
        <w:textAlignment w:val="baseline"/>
        <w:rPr>
          <w:rFonts w:hint="eastAsia" w:ascii="方正小标宋简体" w:eastAsia="方正小标宋简体"/>
          <w:sz w:val="44"/>
          <w:szCs w:val="44"/>
        </w:rPr>
      </w:pPr>
    </w:p>
    <w:p>
      <w:pPr>
        <w:spacing w:line="560" w:lineRule="exact"/>
        <w:jc w:val="center"/>
        <w:textAlignment w:val="baseline"/>
        <w:rPr>
          <w:rFonts w:hint="eastAsia" w:ascii="方正小标宋简体" w:eastAsia="方正小标宋简体"/>
          <w:sz w:val="44"/>
          <w:szCs w:val="44"/>
        </w:rPr>
      </w:pPr>
    </w:p>
    <w:p>
      <w:pPr>
        <w:spacing w:line="56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面试违纪处理规定</w:t>
      </w:r>
    </w:p>
    <w:p>
      <w:pPr>
        <w:spacing w:line="560" w:lineRule="exact"/>
        <w:jc w:val="center"/>
        <w:textAlignment w:val="baseline"/>
        <w:rPr>
          <w:rFonts w:ascii="仿宋_GB2312" w:hAnsi="仿宋_GB2312" w:eastAsia="仿宋_GB2312" w:cs="仿宋_GB2312"/>
          <w:sz w:val="36"/>
          <w:szCs w:val="36"/>
        </w:rPr>
      </w:pP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为了严肃此次学校招聘面试纪律，确保面试工作的公平公正，特制定本规定。</w:t>
      </w:r>
    </w:p>
    <w:p>
      <w:pPr>
        <w:spacing w:line="560" w:lineRule="exact"/>
        <w:ind w:firstLine="630" w:firstLineChars="196"/>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一、面试期间，凡违反考场规则的行为均属违纪行为。</w:t>
      </w:r>
    </w:p>
    <w:p>
      <w:pPr>
        <w:spacing w:line="560" w:lineRule="exact"/>
        <w:ind w:firstLine="630" w:firstLineChars="196"/>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二、考生有下列情形之一者，取消面试资格:</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（一）证件不全、且不听劝阻进入考场参加面试的 ；</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（二）未在规定的面试室参加面试的 ；</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（三）考生未经工作人员同意，擅自提前离开考场的；</w:t>
      </w:r>
    </w:p>
    <w:p>
      <w:pPr>
        <w:spacing w:line="560" w:lineRule="exact"/>
        <w:ind w:firstLine="626" w:firstLineChars="195"/>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三、考生有下列情形之一者，取消面试资格。违犯《治安管理处罚条例》的，交由公安机关处理；构成犯罪的，依法追究其刑事责任：</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（一）伪造证件、证明取得面试资格的 ；</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（二）找人替考或代人考试的 ；</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（三）利用手机等通讯工具与外界联络作弊的；</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（四）故意扰乱面试</w:t>
      </w:r>
      <w:r>
        <w:rPr>
          <w:rFonts w:hint="eastAsia" w:ascii="仿宋_GB2312" w:hAnsi="仿宋_GB2312" w:eastAsia="仿宋_GB2312" w:cs="仿宋_GB2312"/>
          <w:sz w:val="32"/>
          <w:szCs w:val="32"/>
          <w:lang w:val="en-US" w:eastAsia="zh-Hans"/>
        </w:rPr>
        <w:t>间</w:t>
      </w:r>
      <w:r>
        <w:rPr>
          <w:rFonts w:hint="eastAsia" w:ascii="仿宋_GB2312" w:hAnsi="仿宋_GB2312" w:eastAsia="仿宋_GB2312" w:cs="仿宋_GB2312"/>
          <w:sz w:val="32"/>
          <w:szCs w:val="32"/>
        </w:rPr>
        <w:t>等考试工作场所秩序的；</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（五）拒绝、妨碍考试工作人员履行管理职责的；</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（六）威胁、侮辱、诽谤、诬陷他人的；</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（七）其他扰乱考试管理秩序的行为。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E9935"/>
    <w:multiLevelType w:val="singleLevel"/>
    <w:tmpl w:val="616E9935"/>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E1842"/>
    <w:rsid w:val="0DC95005"/>
    <w:rsid w:val="1AF36BA2"/>
    <w:rsid w:val="1BFABCE0"/>
    <w:rsid w:val="29912A1F"/>
    <w:rsid w:val="4F7C4FD5"/>
    <w:rsid w:val="605C54D5"/>
    <w:rsid w:val="68D73C7A"/>
    <w:rsid w:val="6B45364A"/>
    <w:rsid w:val="6BBEFBA4"/>
    <w:rsid w:val="6D014E15"/>
    <w:rsid w:val="6D3E1842"/>
    <w:rsid w:val="6FFFC1EE"/>
    <w:rsid w:val="77B79D61"/>
    <w:rsid w:val="7A1F5F26"/>
    <w:rsid w:val="C575B0CA"/>
    <w:rsid w:val="DAFE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2021-09-10T14:35:00Z</dcterms:created>
  <dc:creator>桉锐</dc:creator>
  <cp:lastModifiedBy>Administrator</cp:lastModifiedBy>
  <cp:lastPrinted>2021-11-03T10:55:32Z</cp:lastPrinted>
  <dcterms:modified xsi:type="dcterms:W3CDTF">2021-11-03T11:05:23Z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5B51A749093A485293E9E0953833BE9F</vt:lpwstr>
  </property>
</Properties>
</file>