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6F" w:rsidRDefault="0049076F">
      <w:pPr>
        <w:spacing w:line="560" w:lineRule="exact"/>
        <w:jc w:val="center"/>
        <w:rPr>
          <w:rFonts w:ascii="方正小标宋简体" w:eastAsia="方正小标宋简体"/>
          <w:b/>
          <w:sz w:val="44"/>
          <w:szCs w:val="44"/>
        </w:rPr>
      </w:pPr>
    </w:p>
    <w:p w:rsidR="0049076F" w:rsidRDefault="00437D90">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十二师关于劳务派遣经营许可事项公开</w:t>
      </w:r>
    </w:p>
    <w:p w:rsidR="0049076F" w:rsidRDefault="0049076F">
      <w:pPr>
        <w:spacing w:line="560" w:lineRule="exact"/>
        <w:rPr>
          <w:sz w:val="36"/>
          <w:szCs w:val="36"/>
        </w:rPr>
      </w:pPr>
    </w:p>
    <w:p w:rsidR="0049076F" w:rsidRDefault="00437D90" w:rsidP="004A3318">
      <w:pPr>
        <w:spacing w:line="560" w:lineRule="exact"/>
        <w:ind w:firstLineChars="200" w:firstLine="640"/>
        <w:rPr>
          <w:rFonts w:ascii="仿宋_GB2312" w:eastAsia="仿宋_GB2312"/>
          <w:sz w:val="32"/>
          <w:szCs w:val="32"/>
        </w:rPr>
      </w:pPr>
      <w:r>
        <w:rPr>
          <w:rFonts w:ascii="仿宋_GB2312" w:eastAsia="仿宋_GB2312" w:hint="eastAsia"/>
          <w:sz w:val="32"/>
          <w:szCs w:val="32"/>
        </w:rPr>
        <w:t>为深入贯彻落实“放管服”改革、优化营商环境、更加优质高效便捷服务企业群众，根据人社部、兵团人社局关于做好经营劳务派遣业务行政许可和工商登记及行政审批事项双公示的相关规定，现将</w:t>
      </w:r>
      <w:r w:rsidR="00F06EDA" w:rsidRPr="001756CA">
        <w:rPr>
          <w:rFonts w:ascii="仿宋_GB2312" w:eastAsia="仿宋_GB2312" w:hint="eastAsia"/>
          <w:sz w:val="32"/>
          <w:szCs w:val="32"/>
        </w:rPr>
        <w:t>新疆恒蕴人力资源开发有限公司</w:t>
      </w:r>
      <w:r>
        <w:rPr>
          <w:rFonts w:ascii="仿宋_GB2312" w:eastAsia="仿宋_GB2312" w:hint="eastAsia"/>
          <w:sz w:val="32"/>
          <w:szCs w:val="32"/>
        </w:rPr>
        <w:t>劳务派遣经营许可事项信息公开。</w:t>
      </w:r>
    </w:p>
    <w:p w:rsidR="0049076F" w:rsidRDefault="0049076F">
      <w:pPr>
        <w:spacing w:line="560" w:lineRule="exact"/>
        <w:rPr>
          <w:rFonts w:ascii="仿宋_GB2312" w:eastAsia="仿宋_GB2312"/>
          <w:sz w:val="32"/>
          <w:szCs w:val="32"/>
        </w:rPr>
      </w:pPr>
    </w:p>
    <w:p w:rsidR="0049076F" w:rsidRDefault="0049076F">
      <w:pPr>
        <w:spacing w:line="560" w:lineRule="exact"/>
        <w:rPr>
          <w:rFonts w:ascii="仿宋_GB2312" w:eastAsia="仿宋_GB2312"/>
          <w:sz w:val="32"/>
          <w:szCs w:val="32"/>
        </w:rPr>
      </w:pPr>
    </w:p>
    <w:p w:rsidR="0049076F" w:rsidRDefault="0049076F">
      <w:pPr>
        <w:spacing w:line="560" w:lineRule="exact"/>
        <w:rPr>
          <w:rFonts w:ascii="仿宋_GB2312" w:eastAsia="仿宋_GB2312"/>
          <w:sz w:val="32"/>
          <w:szCs w:val="32"/>
        </w:rPr>
      </w:pPr>
    </w:p>
    <w:p w:rsidR="0049076F" w:rsidRDefault="00437D90">
      <w:pPr>
        <w:wordWrap w:val="0"/>
        <w:spacing w:line="560" w:lineRule="exact"/>
        <w:jc w:val="right"/>
        <w:rPr>
          <w:rFonts w:ascii="仿宋_GB2312" w:eastAsia="仿宋_GB2312"/>
          <w:sz w:val="32"/>
          <w:szCs w:val="32"/>
        </w:rPr>
      </w:pPr>
      <w:r>
        <w:rPr>
          <w:rFonts w:ascii="仿宋_GB2312" w:eastAsia="仿宋_GB2312" w:hint="eastAsia"/>
          <w:sz w:val="32"/>
          <w:szCs w:val="32"/>
        </w:rPr>
        <w:t xml:space="preserve">十二师人力资源和社会保障局    </w:t>
      </w:r>
    </w:p>
    <w:p w:rsidR="0049076F" w:rsidRDefault="00437D90">
      <w:pPr>
        <w:wordWrap w:val="0"/>
        <w:spacing w:line="560" w:lineRule="exact"/>
        <w:jc w:val="right"/>
        <w:rPr>
          <w:rFonts w:ascii="仿宋_GB2312" w:eastAsia="仿宋_GB2312"/>
          <w:sz w:val="32"/>
          <w:szCs w:val="32"/>
        </w:rPr>
      </w:pPr>
      <w:r>
        <w:rPr>
          <w:rFonts w:ascii="仿宋_GB2312" w:eastAsia="仿宋_GB2312" w:hint="eastAsia"/>
          <w:sz w:val="32"/>
          <w:szCs w:val="32"/>
        </w:rPr>
        <w:t>2021年</w:t>
      </w:r>
      <w:bookmarkStart w:id="0" w:name="_GoBack"/>
      <w:bookmarkEnd w:id="0"/>
      <w:r>
        <w:rPr>
          <w:rFonts w:ascii="仿宋_GB2312" w:eastAsia="仿宋_GB2312" w:hint="eastAsia"/>
          <w:sz w:val="32"/>
          <w:szCs w:val="32"/>
        </w:rPr>
        <w:t xml:space="preserve">11月8日        </w:t>
      </w:r>
    </w:p>
    <w:sectPr w:rsidR="0049076F" w:rsidSect="004A331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D90" w:rsidRDefault="00437D90" w:rsidP="00437D90">
      <w:r>
        <w:separator/>
      </w:r>
    </w:p>
  </w:endnote>
  <w:endnote w:type="continuationSeparator" w:id="1">
    <w:p w:rsidR="00437D90" w:rsidRDefault="00437D90" w:rsidP="00437D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D90" w:rsidRDefault="00437D90" w:rsidP="00437D90">
      <w:r>
        <w:separator/>
      </w:r>
    </w:p>
  </w:footnote>
  <w:footnote w:type="continuationSeparator" w:id="1">
    <w:p w:rsidR="00437D90" w:rsidRDefault="00437D90" w:rsidP="00437D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2C52"/>
    <w:rsid w:val="00110750"/>
    <w:rsid w:val="001D70F9"/>
    <w:rsid w:val="00216D0D"/>
    <w:rsid w:val="00310874"/>
    <w:rsid w:val="00357581"/>
    <w:rsid w:val="00437D90"/>
    <w:rsid w:val="00440F1A"/>
    <w:rsid w:val="00455333"/>
    <w:rsid w:val="0049076F"/>
    <w:rsid w:val="004A3318"/>
    <w:rsid w:val="00524719"/>
    <w:rsid w:val="0067440A"/>
    <w:rsid w:val="00693AD7"/>
    <w:rsid w:val="007302E6"/>
    <w:rsid w:val="007436B7"/>
    <w:rsid w:val="007D493A"/>
    <w:rsid w:val="00915515"/>
    <w:rsid w:val="00980C4C"/>
    <w:rsid w:val="009B438A"/>
    <w:rsid w:val="00A25950"/>
    <w:rsid w:val="00A44AC1"/>
    <w:rsid w:val="00A82C52"/>
    <w:rsid w:val="00AC6693"/>
    <w:rsid w:val="00B2672B"/>
    <w:rsid w:val="00B71761"/>
    <w:rsid w:val="00B918A4"/>
    <w:rsid w:val="00C32103"/>
    <w:rsid w:val="00EA18F9"/>
    <w:rsid w:val="00F06EDA"/>
    <w:rsid w:val="00F2722D"/>
    <w:rsid w:val="00F372CC"/>
    <w:rsid w:val="00F44329"/>
    <w:rsid w:val="79F6CC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7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9076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907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49076F"/>
    <w:rPr>
      <w:sz w:val="18"/>
      <w:szCs w:val="18"/>
    </w:rPr>
  </w:style>
  <w:style w:type="character" w:customStyle="1" w:styleId="Char">
    <w:name w:val="页脚 Char"/>
    <w:basedOn w:val="a0"/>
    <w:link w:val="a3"/>
    <w:uiPriority w:val="99"/>
    <w:semiHidden/>
    <w:qFormat/>
    <w:rsid w:val="0049076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Words>
  <Characters>151</Characters>
  <Application>Microsoft Office Word</Application>
  <DocSecurity>0</DocSecurity>
  <Lines>1</Lines>
  <Paragraphs>1</Paragraphs>
  <ScaleCrop>false</ScaleCrop>
  <Company/>
  <LinksUpToDate>false</LinksUpToDate>
  <CharactersWithSpaces>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2021-11-08T08:58:00Z</cp:lastPrinted>
  <dcterms:created xsi:type="dcterms:W3CDTF">2021-07-27T11:23:00Z</dcterms:created>
  <dcterms:modified xsi:type="dcterms:W3CDTF">2021-11-08T08:59:00Z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