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50" w:rsidRDefault="00B37450" w:rsidP="00B37450">
      <w:pPr>
        <w:ind w:firstLineChars="0" w:firstLine="0"/>
        <w:jc w:val="center"/>
        <w:rPr>
          <w:rFonts w:ascii="黑体" w:eastAsia="黑体" w:hAnsi="黑体"/>
          <w:sz w:val="28"/>
          <w:szCs w:val="28"/>
        </w:rPr>
      </w:pPr>
      <w:r>
        <w:rPr>
          <w:rFonts w:ascii="黑体" w:eastAsia="黑体" w:hAnsi="黑体" w:hint="eastAsia"/>
          <w:sz w:val="28"/>
          <w:szCs w:val="28"/>
        </w:rPr>
        <w:t>附件：新疆生产建设兵团第十二师历史遗留矿山基本情况表</w:t>
      </w:r>
    </w:p>
    <w:tbl>
      <w:tblPr>
        <w:tblW w:w="13600" w:type="dxa"/>
        <w:tblInd w:w="98" w:type="dxa"/>
        <w:tblLayout w:type="fixed"/>
        <w:tblLook w:val="04A0"/>
      </w:tblPr>
      <w:tblGrid>
        <w:gridCol w:w="719"/>
        <w:gridCol w:w="2978"/>
        <w:gridCol w:w="1438"/>
        <w:gridCol w:w="2695"/>
        <w:gridCol w:w="3358"/>
        <w:gridCol w:w="1206"/>
        <w:gridCol w:w="1206"/>
      </w:tblGrid>
      <w:tr w:rsidR="00541EF0" w:rsidRPr="00541EF0" w:rsidTr="00CB601B">
        <w:trPr>
          <w:trHeight w:val="280"/>
        </w:trPr>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F0" w:rsidRPr="00CB601B" w:rsidRDefault="00CB601B" w:rsidP="00CB601B">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序号</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图斑编号</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图斑大类</w:t>
            </w:r>
          </w:p>
        </w:tc>
        <w:tc>
          <w:tcPr>
            <w:tcW w:w="2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图斑小类</w:t>
            </w:r>
          </w:p>
        </w:tc>
        <w:tc>
          <w:tcPr>
            <w:tcW w:w="3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地理位置</w:t>
            </w:r>
          </w:p>
        </w:tc>
        <w:tc>
          <w:tcPr>
            <w:tcW w:w="2412" w:type="dxa"/>
            <w:gridSpan w:val="2"/>
            <w:tcBorders>
              <w:top w:val="single" w:sz="4" w:space="0" w:color="auto"/>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中心坐标</w:t>
            </w:r>
          </w:p>
        </w:tc>
      </w:tr>
      <w:tr w:rsidR="00541EF0" w:rsidRPr="00541EF0" w:rsidTr="00CB601B">
        <w:trPr>
          <w:trHeight w:val="280"/>
        </w:trPr>
        <w:tc>
          <w:tcPr>
            <w:tcW w:w="719" w:type="dxa"/>
            <w:vMerge/>
            <w:tcBorders>
              <w:top w:val="single" w:sz="4" w:space="0" w:color="auto"/>
              <w:left w:val="single" w:sz="4" w:space="0" w:color="auto"/>
              <w:bottom w:val="single" w:sz="4" w:space="0" w:color="auto"/>
              <w:right w:val="single" w:sz="4" w:space="0" w:color="auto"/>
            </w:tcBorders>
            <w:vAlign w:val="center"/>
            <w:hideMark/>
          </w:tcPr>
          <w:p w:rsidR="00541EF0" w:rsidRPr="00541EF0" w:rsidRDefault="00541EF0" w:rsidP="00541EF0">
            <w:pPr>
              <w:widowControl/>
              <w:spacing w:line="240" w:lineRule="auto"/>
              <w:ind w:firstLineChars="0" w:firstLine="0"/>
              <w:jc w:val="left"/>
              <w:rPr>
                <w:rFonts w:cs="宋体"/>
                <w:b/>
                <w:bCs/>
                <w:kern w:val="0"/>
                <w:sz w:val="22"/>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rsidR="00541EF0" w:rsidRPr="00CB601B" w:rsidRDefault="00541EF0" w:rsidP="00541EF0">
            <w:pPr>
              <w:widowControl/>
              <w:spacing w:line="240" w:lineRule="auto"/>
              <w:ind w:firstLineChars="0" w:firstLine="0"/>
              <w:jc w:val="left"/>
              <w:rPr>
                <w:rFonts w:cs="宋体"/>
                <w:b/>
                <w:bCs/>
                <w:kern w:val="0"/>
                <w:sz w:val="21"/>
                <w:szCs w:val="21"/>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rsidR="00541EF0" w:rsidRPr="00CB601B" w:rsidRDefault="00541EF0" w:rsidP="00541EF0">
            <w:pPr>
              <w:widowControl/>
              <w:spacing w:line="240" w:lineRule="auto"/>
              <w:ind w:firstLineChars="0" w:firstLine="0"/>
              <w:jc w:val="left"/>
              <w:rPr>
                <w:rFonts w:cs="宋体"/>
                <w:b/>
                <w:bCs/>
                <w:kern w:val="0"/>
                <w:sz w:val="21"/>
                <w:szCs w:val="21"/>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541EF0" w:rsidRPr="00CB601B" w:rsidRDefault="00541EF0" w:rsidP="00541EF0">
            <w:pPr>
              <w:widowControl/>
              <w:spacing w:line="240" w:lineRule="auto"/>
              <w:ind w:firstLineChars="0" w:firstLine="0"/>
              <w:jc w:val="left"/>
              <w:rPr>
                <w:rFonts w:cs="宋体"/>
                <w:b/>
                <w:bCs/>
                <w:kern w:val="0"/>
                <w:sz w:val="21"/>
                <w:szCs w:val="21"/>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rsidR="00541EF0" w:rsidRPr="00CB601B" w:rsidRDefault="00541EF0" w:rsidP="00541EF0">
            <w:pPr>
              <w:widowControl/>
              <w:spacing w:line="240" w:lineRule="auto"/>
              <w:ind w:firstLineChars="0" w:firstLine="0"/>
              <w:jc w:val="left"/>
              <w:rPr>
                <w:rFonts w:cs="宋体"/>
                <w:b/>
                <w:bCs/>
                <w:kern w:val="0"/>
                <w:sz w:val="21"/>
                <w:szCs w:val="21"/>
              </w:rPr>
            </w:pPr>
          </w:p>
        </w:tc>
        <w:tc>
          <w:tcPr>
            <w:tcW w:w="1206"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经度</w:t>
            </w:r>
          </w:p>
        </w:tc>
        <w:tc>
          <w:tcPr>
            <w:tcW w:w="1206"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b/>
                <w:bCs/>
                <w:kern w:val="0"/>
                <w:sz w:val="21"/>
                <w:szCs w:val="21"/>
              </w:rPr>
            </w:pPr>
            <w:r w:rsidRPr="00CB601B">
              <w:rPr>
                <w:rFonts w:cs="宋体" w:hint="eastAsia"/>
                <w:b/>
                <w:bCs/>
                <w:kern w:val="0"/>
                <w:sz w:val="21"/>
                <w:szCs w:val="21"/>
              </w:rPr>
              <w:t>纬度</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CT6504022016000008002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新疆生产建设兵团第十二师二二一团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88.975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42.973587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CT6504022017000025003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新疆生产建设兵团第十二师二二一团北侧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89.0084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42.99176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CT6504022016000008001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新疆生产建设兵团第十二师221团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88.973816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42.97421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CT6504022017000012001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新疆生产建设兵团第十二师二二一团水库南侧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88.87282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43.192265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新疆生产建设兵团第十二师104团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43.777966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CT6501032017000008004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新疆生产建设兵团第十二师104团西山片区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43.764996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ZJ6501032021181004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乌鲁木齐市沙依巴克区十二师104团舒家庄</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87.45575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43.745502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87.51054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87.50593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ZJ6501032021054004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87.38518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43.727123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C6500002009121120052991004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43.789494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C6500002009121120052991003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87.51633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43.791428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C6500002009081120035662004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新疆自治区乌鲁木齐市沙依巴克区西山路北侧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43.802834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新疆自治区乌鲁木齐市沙依巴克区环卫路街道德润街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87.48759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43.823048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新疆生产建设兵团第十二师104团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87.52137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C6500002009121120052991005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87.51507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43.79044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新疆自治区乌鲁木齐市沙依巴克区粤和汽车服务创新产业园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87.488396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43.75722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乌鲁木齐市沙依巴克区苜蓿沟北路东侧万顺鑫达机动车便民服务站旁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87.487656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43.7869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乌鲁木齐沙依巴克区兵团农十二师104团桃园路西侧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87.44975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43.77965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87.40006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43.77669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87.4003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43.775574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ZJ6501032021325005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87.39876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ZJ6501032021001001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乌鲁木齐市沙依巴克区十二师西山农场春香路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43.772144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ZJ6501032021006001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沙依巴克区十二师西山农场牛毛湖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87.41167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ZJ6501032021006004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头屯河区万泰阳光城小区（西泉街北）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87.41091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ZJ6501032021006005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87.40857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43.764477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87.41117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43.783276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87.407364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43.765034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43.777233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87.51071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ZJ6501032021020003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43.777847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43.779984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87.51136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43.77759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87.50007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43.787556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87.501015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43.78758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87.51078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43.777805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ZJ6501032021023002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87.509575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87.505066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43.785137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87.50607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43.786568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87.50263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43.780846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87.50136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43.778675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ZJ6501032021027004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87.50267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ZJ6501032021028003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87.516205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87.52008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43.777042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乌鲁木齐市沙依巴克区G216和S101交叉口东侧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43.671394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乌鲁木齐市沙依巴克区久久乳业有限公司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87.40575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43.673157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乌鲁木齐市沙依巴克区久久乳业有限公司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87.40526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43.674545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50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十二师104团哈萨克风情园东侧216国道旁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43.66579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87.517586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43.776287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87.51862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43.775047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87.522285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43.778393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87.40395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87.40338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43.75861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沙依巴克区茉莉花街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87.40448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43.762024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87.36645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43.775776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ZJ6501032021034003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87.36666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43.772648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87.41489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43.761875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87.4151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43.759785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87.369736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43.771557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87.371574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63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87.37102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43.767902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87.373726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43.764553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87.36995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43.78388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ZJ6501032021039003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87.371635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43.781616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ZJ6501032021039004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87.373405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43.779873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87.38386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43.72604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新疆自治区乌鲁木齐市沙依巴克区粤和汽车服务创新产业园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87.48022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43.756405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新疆自治区乌鲁木齐市沙依巴克区粤和汽车服务创新产业园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87.47945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沙依巴克区榆泉路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87.385025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43.754135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87.360176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43.785255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87.356285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43.784817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沙依巴克区雪莲街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87.38028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43.750473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87.37972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43.754642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76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新疆科信职业技术学院（西山校区）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87.383835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43.737152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87.51761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43.79224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ZJ6501032021054003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87.3852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43.72845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79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沙依巴克区师大西路西</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87.39271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43.727932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沙依巴克区兵团十二师西山农场101省道与聚兴路交界处西侧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87.401276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43.686283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C6501212010037120058918001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87.40604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43.786613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C6501212010037120058918002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87.40268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43.78637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87.50519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新疆自治区乌鲁木齐市沙依巴克区粤和汽车服务创新产业园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87.47975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43.753906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87.49238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87.50752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43.773598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87.50592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CT6501032017000007020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87.51323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89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CT6501032017000007022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87.51866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43.777477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87.43087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43.766644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87.513275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43.786263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87.51792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43.785103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87.48875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43.780598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十二师104团哈萨克风情园东侧216国道旁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87.41818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43.663113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十二师104团哈萨克风情园东侧216国道旁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87.417755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43.66088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乌鲁木齐市沙依巴克区茉莉花街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87.40866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43.770214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乌鲁木齐市沙依巴克区G216道路西山服务区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87.465744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43.725285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87.42313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43.778095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99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87.379456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43.5829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87.377045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43.590958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沙依巴克区向心东街南侧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87.39136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43.67738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102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沙依巴克区康定街北100米</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87.36239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43.670685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新疆农业大学亚心校区东侧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87.397736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43.724117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沙依巴克区兵团十二师西山农场四队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43.644524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十二师西山农场向心西街垄上阳光E区西侧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87.36302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43.688057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十二师西山农场向心西街垄上阳光E区西侧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87.36694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43.68715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沙依巴克区兵团十二师西山农场四队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87.367805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43.63682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沙依巴克区兵团十二师西山农场二队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87.4031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43.620598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109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沙依巴克区兵团十二师西山农场烽火台小镇西南侧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87.37306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43.625767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沙依巴克区兵团十二师西山农场烽火台小镇西南侧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87.37072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43.62576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87.37585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43.618538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87.38144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43.614586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十二师104团畜牧连二支渠与长胜渠交叉口北侧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87.43048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43.64073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十二师西山农场向心西街垄上阳光E区西侧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87.367966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43.686916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115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CT6501032017000008002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87.454704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43.738068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新疆自治区乌鲁木齐市沙依巴克区纬二路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87.50973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43.76788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新疆自治区乌鲁木齐市沙依巴克区纬二路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87.51041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新疆自治区乌鲁木齐市沙依巴克区纬二路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87.50824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43.765198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119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87.51283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43.781574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87.404495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87.40204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43.78429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87.40117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87.40253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43.781433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87.40186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43.780186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87.40553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43.779972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乌鲁木齐市沙依巴克区兵团十二师西山农场新疆再生资源有限公司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87.40247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43.782593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127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87.51956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ZJ6501032021109004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87.52002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43.79055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129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87.5092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43.789993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87.395035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43.78744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87.39667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43.785427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87.38854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43.779926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87.39599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43.73661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ZJ6501032021112003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87.36354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43.77818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ZJ6501032021112004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87.365654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43.777637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87.485535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87.36351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87.47567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43.78897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139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乌鲁木齐市沙依巴克区久久乳业有限公司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87.408264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43.674793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140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87.42731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43.733246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43.732998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87.42491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43.729137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ZJ6501032021262001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乌鲁木齐市沙依巴克区兵团十二师西山农场规划一路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87.35735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43.775658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87.38249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43.732807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ZJ6501032021260001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87.519394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43.78993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87.41917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43.745987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43.76214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149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87.423965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43.761654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87.423035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87.42142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43.727985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153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87.42308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43.727276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87.42843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43.77269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87.43506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43.77959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87.44144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43.78021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159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43.740314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87.42054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43.74023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87.42133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43.738926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87.435104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43.747368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87.43287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43.756275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87.430664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43.758636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87.42249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43.761814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166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87.41935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43.762177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87.42208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43.75929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87.419716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43.763966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169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43.762726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87.44541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43.779774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87.4452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43.778316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乌鲁木齐沙依巴克区兵团农十二师104团桃园路西侧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87.44673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43.776142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乌鲁木齐市沙依巴克区苜蓿沟北路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87.47745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43.781715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ZJ6501032021141002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新疆自治区乌鲁木齐市沙依巴克区新疆和兴恒石大浦沟搅拌站</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87.48974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43.773926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87.4929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43.784977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87.524796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43.782803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87.37581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178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87.37515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179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87.404816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43.75983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乌鲁木齐市沙依巴克区雅玛里克山街道</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87.51688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43.76765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乌鲁木齐市沙依巴克区雅玛里克山街道</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87.51554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87.44484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43.764572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ZJ6501032021299003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87.436035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43.74908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43.74745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87.42208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43.749397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ZJ6501032021302003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43.74877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ZJ6501032021302004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87.42248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43.750557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189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87.42727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43.755764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ZJ6501032021153003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87.445496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43.764286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87.427795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43.76669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192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87.42879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43.758083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43.756477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87.45021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43.76308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87.46015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43.751366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ZJ6501032021161002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87.45962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43.750664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ZJ6501032021161004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87.46459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43.757923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87.46621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43.750797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199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87.46764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43.751087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87.46505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43.75002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87.46632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43.748333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87.42014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43.75435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87.42827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43.75479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43.753696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205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87.420685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43.752136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87.430084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ZJ6501032021303014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87.43097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87.43509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209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ZJ6501032021162015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87.46768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43.749874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87.43337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43.777115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87.43058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43.775925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87.475266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43.758656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87.38543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87.46878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43.74364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ZJ6501032021171001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87.4721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43.747456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ZJ6501032021173001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87.43983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43.750996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218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ZJ6501032021174001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87.43881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43.748104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219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ZJ6501032021181002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87.464584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43.74467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43.72573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87.433105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43.72321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ZJ6501032021185005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87.43528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43.72167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乌鲁木齐市沙依巴克区安建云桃园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87.41203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43.738495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43.745907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乌鲁木齐市沙依巴克区九龙生态园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87.45468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43.74196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87.45471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乌鲁木齐市沙依巴克区九龙生态园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87.46283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43.743217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乌鲁木齐市沙依巴克区十二师104团六连必胜桃园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87.44478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43.728577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229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乌鲁木齐市沙依巴克区十二师104团六连必胜桃园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87.44793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乌鲁木齐市沙依巴克区十二师104团六连必胜桃园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87.44642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43.72913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231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87.420525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43.728523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乌鲁木齐市沙依巴克区长胜西街道</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87.46487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43.725227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乌鲁木齐市沙依巴克区玉树环宇物流园西侧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87.44722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43.69995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87.3783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43.58766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87.42391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87.42301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43.763454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239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兵团十二师104团葵花路与青葱路交界处</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87.43473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43.696327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乌鲁木齐市沙依巴克区海棠山庄南侧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87.425354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43.692913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乌鲁木齐市沙依巴克区海棠山庄南侧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43.692764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乌鲁木齐市沙依巴克区G216和S101交叉口西侧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87.425156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43.67713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43.768013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244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87.426285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43.76742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87.42659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87.43082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43.765404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ZJ6501032021307004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87.43133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87.435326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43.768208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249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87.434814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43.771736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87.43664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43.770508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87.43681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87.43931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87.43353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43.771263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87.43668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43.768806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87.441345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43.770546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87.44423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257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87.43812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43.767937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87.43587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43.755177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259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43.766247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87.44053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43.765434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87.443954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87.443596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ZJ6501032021310001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87.44685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沙依巴克区兵团十二师西山农场康兴街西侧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87.38472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43.58856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87.377754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43.587692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87.38005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43.581882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乌鲁木齐市沙依巴克区西潜段西山农场一队西侧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87.385086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43.569706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269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乌鲁木齐市沙依巴克区西山街道</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87.53035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43.803658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270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87.389694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43.73504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新疆自治区乌鲁木齐市沙依巴克区张家庄</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87.507164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43.753212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87.43408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新疆自治区乌鲁木齐市沙依巴克区环卫路街道榕湖北路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87.48409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43.81471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新疆自治区乌鲁木齐市沙依巴克区环卫路街道榕湖北路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87.48389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43.816677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新疆自治区乌鲁木齐市沙依巴克区环卫路街道德润街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87.48601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43.823303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CT6501032017000014003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87.43088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43.769554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87.47585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43.7892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乌鲁木齐市沙依巴克区苜蓿沟南路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87.46402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279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乌鲁木齐沙依巴克区兵团农十二师104团桃园路西侧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87.45136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43.780624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87.440094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43.77331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ZJ6501032021109003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87.52048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43.790913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十二师104团哈萨克风情园东侧216国道旁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87.42618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43.669292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283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ZJ6501032021263001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87.51806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43.790764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87.52046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ZJ6501032021006003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87.41078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43.760326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87.376945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43.595684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87.477844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43.761177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289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沙依巴克区兵团十二师西山农场医院东侧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87.39217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43.682224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沙依巴克区兵团十二师西山农场七队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87.40007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43.681107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乌鲁木齐沙依巴克区兵团农十二师104团桃园路西侧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87.449394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43.78101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87.43121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43.72381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87.43529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43.75509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87.366936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新疆生产建设兵团十二师104团家属院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87.520645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43.791878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296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新疆自治区乌鲁木齐市沙依巴克区茉莉花街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87.35955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43.774437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43.78529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43.730328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299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87.42377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43.738163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CT6501032017000001002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87.475845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43.713104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43.76492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沙依巴克区兵团十二师西山农场二队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87.40219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43.620956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87.41643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43.585415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87.38032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87.51511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43.773254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新疆自治区乌鲁木齐市沙依巴克区东安路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87.49025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43.767082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沙依巴克区兵团十二师西山农场101省道与聚兴路交界处</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43.684296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308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87.46703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43.750874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309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87.464645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43.75032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87.46901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87.399216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十二师西山农场绿星花园小区东侧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87.395645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43.6865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87.42231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43.76436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87.52158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43.777245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ZJ6501032021181003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87.46432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43.743828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43.72518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乌鲁木齐市沙依巴克区安建云桃园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87.41461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43.738075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乌鲁木齐市沙依巴克区十二师104团小牛毛湖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87.44159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43.745476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319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乌鲁木齐市沙依巴克区九龙生态园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87.455826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43.744137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ZJ6501032021194003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87.457596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43.743767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乌鲁木齐市沙依巴克区九龙生态园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87.45289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43.739628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322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ZJ6501032021199001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乌鲁木齐市沙依巴克区104团舒家庄</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87.46315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43.741325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乌鲁木齐市沙依巴克区十二师104团六连必胜桃园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87.44546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43.730587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乌鲁木齐市沙依巴克区十二师104团六连必胜桃园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87.44698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43.730762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87.45041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43.71117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乌鲁木齐市沙依巴克区军垦南路和蔷薇街交叉口</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87.39613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43.709347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乌鲁木齐市沙依巴克区玉树环宇物流园西侧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87.44581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43.696396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乌鲁木齐市沙依巴克区海棠山庄南侧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43.69546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329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ZJ6501032021219003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乌鲁木齐市沙依巴克区海棠山庄南侧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乌鲁木齐市沙依巴克区玉树环宇物流园南侧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87.44634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43.687607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乌鲁木齐市沙依巴克区G216和S101交叉口东北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87.44037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43.67713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乌鲁木齐市沙依巴克区天鹅之乡草莓采摘园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87.396835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43.665184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ZJ6501032021229001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乌鲁木齐市沙依巴克区天源西城供水公司西侧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87.43228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43.65841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十二师104团哈萨克风情园东侧216国道旁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87.41676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43.662884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335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十二师104团哈萨克风情园南侧216国道旁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87.412155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43.65592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乌鲁木齐市沙依巴克区长胜西街道苏家庄</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87.468765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43.74647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87.440765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43.63547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87.377945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43.586533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339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ZJ6501032021249001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沙依巴克区兵团十二师西山农场古烽火台北侧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87.37305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43.608147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乌鲁木齐市沙依巴克区兵团十二师农场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87.368355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43.64024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87.40122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43.783455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87.40105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43.779564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87.403725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43.780453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ZJ6501032021253009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87.40432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乌鲁木齐市沙依巴克区渝泉北路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87.39017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ZJ6501032021257003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乌鲁木齐市沙依巴克区渝泉北路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87.38675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ZJ6501032021261001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87.36862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43.78471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348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ZJ6501032021288001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87.430046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43.77043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349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87.41982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43.743404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ZJ6501032021298006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87.424324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43.740395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ZJ6501032021299002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87.43697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43.74912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87.42884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43.75157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43.749573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ZJ6501032021302005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87.42227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43.749905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87.42434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43.755768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87.42344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43.75453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87.429405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43.753834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87.419495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43.75119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359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ZJ6501032021303013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87.42912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43.755585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87.43304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43.758106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361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87.43494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43.757553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ZJ6501032021304007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43.757496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87.42221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43.762894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43.760952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43.76151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ZJ6501032021305009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87.41674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43.760807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43.761116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87.42448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43.760654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369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87.42152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87.42158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43.766884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43.766815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ZJ6501032021306019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87.42581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ZJ6501032021307003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87.43133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43.76594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374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ZJ6501032021307005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87.431076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43.762444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87.43649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43.77189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87.43761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43.771767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87.43738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379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87.43538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43.763386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87.43992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87.43873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43.77245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87.432304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43.76948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ZJ6501032021308016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87.437164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43.769135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87.44205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87.44212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87.44085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387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87.43989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43.7679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43.764576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389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87.44098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43.766747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87.44331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43.772655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43.773613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ZJ6501032021310002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87.44457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43.76179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ZJ6501032021311001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十二师104团畜牧连二支渠与长胜渠交叉口北侧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87.43322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43.64127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87.399796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87.40088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43.774548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ZJ6501032021325006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87.39871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新疆自治区乌鲁木齐市沙依巴克区粤和汽车服务创新产业园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87.49545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43.76025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ZJ6501032021161005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87.461754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43.755993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399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C6500002009081120035662005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新疆自治区乌鲁木齐市沙依巴克区西山路北侧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87.50455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43.800236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400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C6501212010037120058918003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87.41101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43.78476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沙依巴克区苜蓿沟南路126号富邦商混东南侧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87.47088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43.75251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新疆自治区乌鲁木齐市沙依巴克区东安路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43.768475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87.50355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43.77451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新疆自治区乌鲁木齐市沙依巴克区纬二路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87.50426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43.766582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CT6501032017000007018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87.511055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43.78059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CT6501032017000007021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87.51491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43.764866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CT6501032017000007023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87.521255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43.773243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CT6501032017000008001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87.41807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43.77643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409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新疆自治区乌鲁木齐市沙依巴克区东安路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87.49619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43.77002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87.51254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43.776646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87.40966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43.783085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87.50798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413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乌鲁木齐市乌鲁木齐县八钢路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87.51438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43.77591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ZJ6501032021020004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87.51399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87.51272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43.791367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87.50271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43.78634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419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87.504745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43.781975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ZJ6501032021027003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87.50245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43.776703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87.51647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43.784374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43.777817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87.516884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43.777077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87.51741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43.777004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87.516685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43.775818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426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87.521965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43.77915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ZJ6501032021029012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87.521194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43.77981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87.51724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43.773247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429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43.773895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十二师104团哈萨克风情园东侧216国道旁</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43.66332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87.439896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43.73103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87.35712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43.777634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ZJ6501032021035004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87.35257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43.778885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ZJ6501032021035005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新疆自治区乌鲁木齐市沙依巴克区茉莉花街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87.35589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43.77406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ZJ6501032021036003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43.759995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87.370735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43.77022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87.37187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439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ZJ6501032021037009</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87.37586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43.762375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87.37095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43.782898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87.3827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43.72528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87.40825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87.35809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43.785473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ZJ6501032021045003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87.357155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43.783985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ZJ6501032021045005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87.35494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43.784786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沙依巴克区玫瑰一街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87.38042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43.762024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87.5224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43.773052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87.51094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43.79233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ZJ6501032021049001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沙依巴克区玫瑰一街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87.38388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43.772827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沙依巴克区迎春街与榆泉路交叉口东北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87.38117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43.73413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87.508095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43.791645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452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沙依巴克区雪莲街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87.386314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43.729317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87.38486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43.73006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十二师西山农场向心西街垄上阳光E区西侧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87.3625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43.68534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ZJ6501032021058001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沙依巴克区兵团十二师西山农场101省道与聚兴路交界处西侧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87.40562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43.685516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沙依巴克区兵团十二师西山农场101省道与聚兴路交界处西侧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43.685616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沙依巴克区兵团十二师西山农场七队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87.397705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43.675446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十二师西山农场向心西街垄上阳光E区西侧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87.364235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43.68531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459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ZJ6501032021068001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沙依巴克区乌鲁木齐久久乳业有限公司西</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87.39498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43.67086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沙依巴克区兵团十二师西山农场四队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87.36981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43.64128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沙依巴克区福寿园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87.40496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43.638367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沙依巴克区兵团十二师西山农场烽火台小镇西南侧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87.37151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43.627422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沙依巴克区兵团十二师西山农场烽火台小镇西南侧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87.37284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43.62662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87.37998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43.622704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465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沙依巴克区兵团十二师西山农场逐鹿庄园西北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87.40055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43.6034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十二师104团畜牧连二支渠与长胜渠交叉口北侧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87.43062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43.64097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沙依巴克区兵团十二师西山农场康兴街西侧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87.38054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43.586197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87.379585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43.58087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469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87.41515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43.582367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乌鲁木齐市沙依巴克区西潜段西山农场一队西侧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87.383965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43.570133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乌鲁木齐市沙依巴克区西山街道</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87.50493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43.791492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新疆自治区乌鲁木齐市沙依巴克区昌平矿业有限公司</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87.50992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43.789696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新疆自治区乌鲁木齐市沙依巴克区丁香街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87.38327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43.727543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87.36165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43.778027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新疆自治区乌鲁木齐市沙依巴克区茉莉花街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87.36165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87.48772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ZJ6501032021118001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87.47476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43.782207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478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87.47075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43.785923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479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87.427155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43.73209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87.42536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43.729744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ZJ6501032021122008</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87.422844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43.728245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ZJ6501032021122011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87.422646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43.727226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ZJ6501032021122013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十二师104团安建云桃园张氏桃园西侧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87.42158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43.726334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87.430466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43.779438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87.431946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43.777866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87.44366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43.77961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87.443565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87.44143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43.776146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489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87.44257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43.773144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ZJ6501032021139001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87.456696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43.78002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491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新疆自治区乌鲁木齐市沙依巴克区新疆和兴恒石大浦沟搅拌站</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87.49185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43.775856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87.49388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43.780247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87.379005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43.773716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87.4063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43.759937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ZJ6501032021148001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87.51879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43.779568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87.47649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43.76305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ZJ6501032021153002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87.44346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43.764603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87.42477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43.770782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499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87.42608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ZJ6501032021158001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乌鲁木齐市沙依巴克区十二师104团牛毛湖</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87.44176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ZJ6501032021161003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87.45913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43.750023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87.46887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43.74908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87.46736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504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87.46542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43.75068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ZJ6501032021162010</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87.46696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43.748684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ZJ6501032021162012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87.46714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ZJ6501032021162014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87.468636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43.749947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ZJ6501032021163004</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87.43149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43.777073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509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ZJ6501032021163006</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87.37204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43.78416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87.39993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43.782177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ZJ6501032021170001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87.4647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43.74739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ZJ6501032021172001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87.462135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43.74495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ZJ6501032021181001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87.46654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43.74606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乌鲁木齐市乌鲁木齐县通坪路永丰村一队东侧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87.37694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43.592884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ZJ6501032021071001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新疆农业大学亚心校区东侧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87.39579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43.722713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517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ZJ6501032021162002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87.46992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43.75005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ZJ6501032021236001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乌鲁木齐市沙依巴克区榆泉南路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87.44114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43.63396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519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ZJ6501032021309017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87.44251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43.76411</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C6501212010037120058948001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乌鲁木齐市沙依巴克区G216和S101交叉口东北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87.46835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43.677917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ZJ6501032021163007</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87.43231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43.779472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ZJ6501032021128001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87.4385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43.77839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87.380646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43.615395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ZJ6501032021090003</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十二师104团畜牧连二支渠与长胜渠交叉口北侧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87.43019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43.64082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ZJ6501032021006002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沙依巴克区茉莉花街</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87.412605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43.760548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新疆生产建设兵团十二师西山农场畜牧队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87.40641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43.76643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ZJ6501032021018001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87.36723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43.765087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ZJ6501032021020002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新疆自治区乌鲁木齐市沙依巴克区大浦沟北路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87.512726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43.77519</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529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ZJ6501032021021002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87.513756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43.77903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530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ZJ6501032021028002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87.51665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43.783688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新疆自治区乌鲁木齐市沙依巴克区粤和汽车服务创新产业园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87.47776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43.74813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ZJ6501032021035001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新疆自治区乌鲁木齐市西山垂钓园</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87.35971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43.777122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87.36818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43.77337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ZJ6501032021037005</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新疆自治区乌鲁木齐市沙依巴克区梧桐路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87.37319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43.76917</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乌鲁木齐沙依巴克区兵团农十二师104团永丰碳场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87.42965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43.771706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CT6501032017000015002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新疆自治区乌鲁木齐市沙依巴克区蛤蟆泉子</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87.50956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43.77695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CT6501032017000018001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乌鲁木齐市沙依巴克区王家沟街道西山公路</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87.366264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43.78298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沙依巴克区萨尔达坂乡</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87.36894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43.638935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539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ZJ6501032021079002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沙依巴克区兵团十二师西山农场二队</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87.40097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43.620564</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ZJ6501032021083001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沙依巴克区兵团十二师西山农场烽火台小镇西南侧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87.37472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43.626286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ZJ6501032021206001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乌鲁木齐沙依巴克区兵团农十二师104团连霍高速西侧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87.45859</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43.74753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ZJ6501032021213001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乌鲁木齐市沙依巴克区玉树环宇物流园北侧</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87.4504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43.70123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lastRenderedPageBreak/>
              <w:t>543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ZJ6501032021106001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乌鲁木齐市沙依巴克区西山街道</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87.5028</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43.79143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CT6501062017000004001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头屯河区第十二师五一农场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87.42206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43.94016</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CT6501212017000038001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新疆自治区永丰镇</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87.379974</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43.570255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546</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CT6523022016000034001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新疆生产建设兵团二二二团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88.022026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44.334095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547</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CT6523022016000034002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新疆生产建设兵团第十二师二二二团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88.02242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44.333775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548</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CT6523022016000039001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兵团第十二师二二二团</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88.08032</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44.117123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549</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CT6523022016000039002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新疆生产建设兵团二二一团三工河乡</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88.08151</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44.117535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550</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CT6523022017000026001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新疆生产建设兵团二二二团农场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87.9407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44.306423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551</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CT6523022016000036001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新疆生产建设兵团二二二团农场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87.847755</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44.293633</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552</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CT6523022017000026002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新疆生产建设兵团二二二团农场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87.941826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44.307655</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553</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CT6523022016000036002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新疆生产建设兵团二二二团农场</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87.84906</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44.293118</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554</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6500000330709002</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新疆乌鲁木齐市达坂城区盐湖北山坡</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88.15023</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43.406242</w:t>
            </w:r>
          </w:p>
        </w:tc>
      </w:tr>
      <w:tr w:rsidR="00541EF0" w:rsidRPr="00CB601B" w:rsidTr="00CB601B">
        <w:trPr>
          <w:trHeight w:val="540"/>
        </w:trPr>
        <w:tc>
          <w:tcPr>
            <w:tcW w:w="719" w:type="dxa"/>
            <w:tcBorders>
              <w:top w:val="nil"/>
              <w:left w:val="single" w:sz="4" w:space="0" w:color="auto"/>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555</w:t>
            </w:r>
          </w:p>
        </w:tc>
        <w:tc>
          <w:tcPr>
            <w:tcW w:w="297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6500000330709001</w:t>
            </w:r>
          </w:p>
        </w:tc>
        <w:tc>
          <w:tcPr>
            <w:tcW w:w="143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历史遗留矿山</w:t>
            </w:r>
          </w:p>
        </w:tc>
        <w:tc>
          <w:tcPr>
            <w:tcW w:w="2695"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color w:val="000000"/>
                <w:kern w:val="0"/>
                <w:sz w:val="21"/>
                <w:szCs w:val="21"/>
              </w:rPr>
            </w:pPr>
            <w:r w:rsidRPr="00CB601B">
              <w:rPr>
                <w:rFonts w:cs="宋体" w:hint="eastAsia"/>
                <w:color w:val="000000"/>
                <w:kern w:val="0"/>
                <w:sz w:val="21"/>
                <w:szCs w:val="21"/>
              </w:rPr>
              <w:t>无法确认治理恢复责任主体的无主废弃矿山</w:t>
            </w:r>
          </w:p>
        </w:tc>
        <w:tc>
          <w:tcPr>
            <w:tcW w:w="3358" w:type="dxa"/>
            <w:tcBorders>
              <w:top w:val="nil"/>
              <w:left w:val="nil"/>
              <w:bottom w:val="single" w:sz="4" w:space="0" w:color="auto"/>
              <w:right w:val="single" w:sz="4" w:space="0" w:color="auto"/>
            </w:tcBorders>
            <w:shd w:val="clear" w:color="auto" w:fill="auto"/>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新疆乌鲁木齐市达坂城区盐湖北山坡</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88.15007</w:t>
            </w:r>
          </w:p>
        </w:tc>
        <w:tc>
          <w:tcPr>
            <w:tcW w:w="1206" w:type="dxa"/>
            <w:tcBorders>
              <w:top w:val="nil"/>
              <w:left w:val="nil"/>
              <w:bottom w:val="single" w:sz="4" w:space="0" w:color="auto"/>
              <w:right w:val="single" w:sz="4" w:space="0" w:color="auto"/>
            </w:tcBorders>
            <w:shd w:val="clear" w:color="auto" w:fill="auto"/>
            <w:noWrap/>
            <w:vAlign w:val="center"/>
            <w:hideMark/>
          </w:tcPr>
          <w:p w:rsidR="00541EF0" w:rsidRPr="00CB601B" w:rsidRDefault="00541EF0" w:rsidP="00541EF0">
            <w:pPr>
              <w:widowControl/>
              <w:spacing w:line="240" w:lineRule="auto"/>
              <w:ind w:firstLineChars="0" w:firstLine="0"/>
              <w:jc w:val="center"/>
              <w:rPr>
                <w:rFonts w:cs="宋体"/>
                <w:kern w:val="0"/>
                <w:sz w:val="21"/>
                <w:szCs w:val="21"/>
              </w:rPr>
            </w:pPr>
            <w:r w:rsidRPr="00CB601B">
              <w:rPr>
                <w:rFonts w:cs="宋体" w:hint="eastAsia"/>
                <w:kern w:val="0"/>
                <w:sz w:val="21"/>
                <w:szCs w:val="21"/>
              </w:rPr>
              <w:t>43.4058</w:t>
            </w:r>
          </w:p>
        </w:tc>
      </w:tr>
    </w:tbl>
    <w:p w:rsidR="001C42E6" w:rsidRPr="00CB601B" w:rsidRDefault="001C42E6" w:rsidP="008231BE">
      <w:pPr>
        <w:ind w:firstLineChars="0" w:firstLine="0"/>
        <w:rPr>
          <w:sz w:val="21"/>
          <w:szCs w:val="21"/>
        </w:rPr>
      </w:pPr>
    </w:p>
    <w:sectPr w:rsidR="001C42E6" w:rsidRPr="00CB601B" w:rsidSect="00B37450">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620" w:rsidRDefault="00D84620" w:rsidP="00B37450">
      <w:pPr>
        <w:spacing w:line="240" w:lineRule="auto"/>
        <w:ind w:firstLine="640"/>
      </w:pPr>
      <w:r>
        <w:separator/>
      </w:r>
    </w:p>
  </w:endnote>
  <w:endnote w:type="continuationSeparator" w:id="0">
    <w:p w:rsidR="00D84620" w:rsidRDefault="00D84620" w:rsidP="00B37450">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B" w:rsidRDefault="00CB601B" w:rsidP="00CB601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B" w:rsidRDefault="00CB601B" w:rsidP="00CB601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B" w:rsidRDefault="00CB601B" w:rsidP="00CB601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620" w:rsidRDefault="00D84620" w:rsidP="00B37450">
      <w:pPr>
        <w:spacing w:line="240" w:lineRule="auto"/>
        <w:ind w:firstLine="640"/>
      </w:pPr>
      <w:r>
        <w:separator/>
      </w:r>
    </w:p>
  </w:footnote>
  <w:footnote w:type="continuationSeparator" w:id="0">
    <w:p w:rsidR="00D84620" w:rsidRDefault="00D84620" w:rsidP="00B37450">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B" w:rsidRDefault="00CB601B" w:rsidP="00CB601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B" w:rsidRPr="00CB601B" w:rsidRDefault="00CB601B" w:rsidP="00CB601B">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1B" w:rsidRDefault="00CB601B" w:rsidP="00CB601B">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450"/>
    <w:rsid w:val="001C42E6"/>
    <w:rsid w:val="004D72A3"/>
    <w:rsid w:val="00541EF0"/>
    <w:rsid w:val="008231BE"/>
    <w:rsid w:val="00A947E3"/>
    <w:rsid w:val="00B37450"/>
    <w:rsid w:val="00CA64D5"/>
    <w:rsid w:val="00CB601B"/>
    <w:rsid w:val="00D84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450"/>
    <w:pPr>
      <w:widowControl w:val="0"/>
      <w:spacing w:line="560" w:lineRule="exact"/>
      <w:ind w:firstLineChars="200" w:firstLine="200"/>
      <w:jc w:val="both"/>
    </w:pPr>
    <w:rPr>
      <w:rFonts w:ascii="仿宋" w:eastAsia="仿宋" w:hAnsi="仿宋"/>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74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37450"/>
    <w:rPr>
      <w:sz w:val="18"/>
      <w:szCs w:val="18"/>
    </w:rPr>
  </w:style>
  <w:style w:type="paragraph" w:styleId="a4">
    <w:name w:val="footer"/>
    <w:basedOn w:val="a"/>
    <w:link w:val="Char0"/>
    <w:uiPriority w:val="99"/>
    <w:semiHidden/>
    <w:unhideWhenUsed/>
    <w:rsid w:val="00B374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37450"/>
    <w:rPr>
      <w:sz w:val="18"/>
      <w:szCs w:val="18"/>
    </w:rPr>
  </w:style>
  <w:style w:type="character" w:styleId="a5">
    <w:name w:val="Hyperlink"/>
    <w:basedOn w:val="a0"/>
    <w:uiPriority w:val="99"/>
    <w:semiHidden/>
    <w:unhideWhenUsed/>
    <w:rsid w:val="00541EF0"/>
    <w:rPr>
      <w:color w:val="0000FF"/>
      <w:u w:val="single"/>
    </w:rPr>
  </w:style>
  <w:style w:type="character" w:styleId="a6">
    <w:name w:val="FollowedHyperlink"/>
    <w:basedOn w:val="a0"/>
    <w:uiPriority w:val="99"/>
    <w:semiHidden/>
    <w:unhideWhenUsed/>
    <w:rsid w:val="00541EF0"/>
    <w:rPr>
      <w:color w:val="800080"/>
      <w:u w:val="single"/>
    </w:rPr>
  </w:style>
  <w:style w:type="paragraph" w:customStyle="1" w:styleId="font5">
    <w:name w:val="font5"/>
    <w:basedOn w:val="a"/>
    <w:rsid w:val="00541EF0"/>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65">
    <w:name w:val="xl65"/>
    <w:basedOn w:val="a"/>
    <w:rsid w:val="00541EF0"/>
    <w:pPr>
      <w:widowControl/>
      <w:spacing w:before="100" w:beforeAutospacing="1" w:after="100" w:afterAutospacing="1" w:line="240" w:lineRule="auto"/>
      <w:ind w:firstLineChars="0" w:firstLine="0"/>
      <w:jc w:val="left"/>
    </w:pPr>
    <w:rPr>
      <w:rFonts w:ascii="宋体" w:eastAsia="宋体" w:hAnsi="宋体" w:cs="宋体"/>
      <w:kern w:val="0"/>
      <w:sz w:val="22"/>
    </w:rPr>
  </w:style>
  <w:style w:type="paragraph" w:customStyle="1" w:styleId="xl66">
    <w:name w:val="xl66"/>
    <w:basedOn w:val="a"/>
    <w:rsid w:val="00541E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b/>
      <w:bCs/>
      <w:kern w:val="0"/>
      <w:sz w:val="22"/>
    </w:rPr>
  </w:style>
  <w:style w:type="paragraph" w:customStyle="1" w:styleId="xl67">
    <w:name w:val="xl67"/>
    <w:basedOn w:val="a"/>
    <w:rsid w:val="00541E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kern w:val="0"/>
      <w:sz w:val="22"/>
    </w:rPr>
  </w:style>
  <w:style w:type="paragraph" w:customStyle="1" w:styleId="xl68">
    <w:name w:val="xl68"/>
    <w:basedOn w:val="a"/>
    <w:rsid w:val="00541E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kern w:val="0"/>
      <w:sz w:val="22"/>
    </w:rPr>
  </w:style>
  <w:style w:type="paragraph" w:customStyle="1" w:styleId="xl69">
    <w:name w:val="xl69"/>
    <w:basedOn w:val="a"/>
    <w:rsid w:val="00541E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color w:val="000000"/>
      <w:kern w:val="0"/>
      <w:sz w:val="22"/>
    </w:rPr>
  </w:style>
  <w:style w:type="paragraph" w:customStyle="1" w:styleId="xl70">
    <w:name w:val="xl70"/>
    <w:basedOn w:val="a"/>
    <w:rsid w:val="00541EF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cs="宋体"/>
      <w:kern w:val="0"/>
      <w:sz w:val="22"/>
    </w:rPr>
  </w:style>
</w:styles>
</file>

<file path=word/webSettings.xml><?xml version="1.0" encoding="utf-8"?>
<w:webSettings xmlns:r="http://schemas.openxmlformats.org/officeDocument/2006/relationships" xmlns:w="http://schemas.openxmlformats.org/wordprocessingml/2006/main">
  <w:divs>
    <w:div w:id="650839442">
      <w:bodyDiv w:val="1"/>
      <w:marLeft w:val="0"/>
      <w:marRight w:val="0"/>
      <w:marTop w:val="0"/>
      <w:marBottom w:val="0"/>
      <w:divBdr>
        <w:top w:val="none" w:sz="0" w:space="0" w:color="auto"/>
        <w:left w:val="none" w:sz="0" w:space="0" w:color="auto"/>
        <w:bottom w:val="none" w:sz="0" w:space="0" w:color="auto"/>
        <w:right w:val="none" w:sz="0" w:space="0" w:color="auto"/>
      </w:divBdr>
    </w:div>
    <w:div w:id="9267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44</Pages>
  <Words>7544</Words>
  <Characters>43002</Characters>
  <Application>Microsoft Office Word</Application>
  <DocSecurity>0</DocSecurity>
  <Lines>358</Lines>
  <Paragraphs>100</Paragraphs>
  <ScaleCrop>false</ScaleCrop>
  <Company/>
  <LinksUpToDate>false</LinksUpToDate>
  <CharactersWithSpaces>50446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2022-06-16T09:20:00Z</dcterms:created>
  <dcterms:modified xsi:type="dcterms:W3CDTF">2022-06-16T09:46:00Z</dcterms:modified>
</cp:coreProperties>
</file>