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6" w:rsidRDefault="003058B6" w:rsidP="003058B6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5A3003" w:rsidRDefault="005A3003" w:rsidP="003058B6">
      <w:pPr>
        <w:spacing w:line="400" w:lineRule="exact"/>
        <w:jc w:val="center"/>
        <w:rPr>
          <w:rFonts w:ascii="方正小标宋简体" w:eastAsia="方正小标宋简体" w:hAnsi="Times New Roman" w:cs="Times New Roman" w:hint="eastAsia"/>
          <w:sz w:val="32"/>
        </w:rPr>
      </w:pPr>
      <w:r w:rsidRPr="005A3003">
        <w:rPr>
          <w:rFonts w:ascii="方正小标宋简体" w:eastAsia="方正小标宋简体" w:hAnsi="Times New Roman" w:cs="Times New Roman" w:hint="eastAsia"/>
          <w:sz w:val="32"/>
        </w:rPr>
        <w:t>十二师2023年兵团本级财政衔接推进乡村振兴</w:t>
      </w:r>
    </w:p>
    <w:p w:rsidR="003058B6" w:rsidRDefault="005A3003" w:rsidP="003058B6">
      <w:pPr>
        <w:spacing w:line="400" w:lineRule="exact"/>
        <w:jc w:val="center"/>
        <w:rPr>
          <w:rFonts w:ascii="方正小标宋简体" w:eastAsia="方正小标宋简体" w:hAnsi="Times New Roman" w:cs="Times New Roman"/>
          <w:sz w:val="32"/>
        </w:rPr>
      </w:pPr>
      <w:bookmarkStart w:id="0" w:name="_GoBack"/>
      <w:bookmarkEnd w:id="0"/>
      <w:r w:rsidRPr="005A3003">
        <w:rPr>
          <w:rFonts w:ascii="方正小标宋简体" w:eastAsia="方正小标宋简体" w:hAnsi="Times New Roman" w:cs="Times New Roman" w:hint="eastAsia"/>
          <w:sz w:val="32"/>
        </w:rPr>
        <w:t>资金分配下达情况表</w:t>
      </w:r>
    </w:p>
    <w:p w:rsidR="003058B6" w:rsidRDefault="003058B6" w:rsidP="003058B6">
      <w:pPr>
        <w:spacing w:line="400" w:lineRule="exact"/>
        <w:ind w:right="720"/>
        <w:jc w:val="right"/>
        <w:rPr>
          <w:rFonts w:ascii="仿宋_GB2312" w:eastAsia="仿宋_GB2312" w:hAnsi="黑体" w:cs="Times New Roman"/>
          <w:sz w:val="24"/>
          <w:szCs w:val="32"/>
        </w:rPr>
      </w:pPr>
      <w:r>
        <w:rPr>
          <w:rFonts w:ascii="仿宋_GB2312" w:eastAsia="仿宋_GB2312" w:hAnsi="黑体" w:cs="Times New Roman" w:hint="eastAsia"/>
          <w:sz w:val="24"/>
          <w:szCs w:val="32"/>
        </w:rPr>
        <w:t>单位：万元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2410"/>
      </w:tblGrid>
      <w:tr w:rsidR="003058B6" w:rsidTr="003058B6">
        <w:trPr>
          <w:trHeight w:val="8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项目单位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兵团本级资金</w:t>
            </w:r>
          </w:p>
        </w:tc>
      </w:tr>
      <w:tr w:rsidR="003058B6" w:rsidTr="003058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二二一团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十二师二二一团二连温室基础设施提升改造项目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460</w:t>
            </w:r>
          </w:p>
        </w:tc>
      </w:tr>
      <w:tr w:rsidR="003058B6" w:rsidTr="003058B6">
        <w:trPr>
          <w:trHeight w:val="9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二二一团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十二师二二一团保鲜库提升改造项目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318</w:t>
            </w:r>
          </w:p>
        </w:tc>
      </w:tr>
      <w:tr w:rsidR="003058B6" w:rsidTr="003058B6">
        <w:trPr>
          <w:trHeight w:val="6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总计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778</w:t>
            </w:r>
          </w:p>
        </w:tc>
      </w:tr>
    </w:tbl>
    <w:p w:rsidR="005C478F" w:rsidRDefault="005A3003"/>
    <w:sectPr w:rsidR="005C478F" w:rsidSect="001724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E"/>
    <w:rsid w:val="00172461"/>
    <w:rsid w:val="003058B6"/>
    <w:rsid w:val="00352A5E"/>
    <w:rsid w:val="0049609E"/>
    <w:rsid w:val="005A3003"/>
    <w:rsid w:val="00770608"/>
    <w:rsid w:val="00E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3</cp:revision>
  <cp:lastPrinted>2023-03-23T09:23:00Z</cp:lastPrinted>
  <dcterms:created xsi:type="dcterms:W3CDTF">2023-03-23T09:22:00Z</dcterms:created>
  <dcterms:modified xsi:type="dcterms:W3CDTF">2023-03-27T07:51:00Z</dcterms:modified>
</cp:coreProperties>
</file>