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十二师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最低生活保障家庭经济核对授权书样表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（申请人填写）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，现申请最低生活保障。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及共同生活的其他家庭成员授权、委托最低生活保障审核、审批机关及其指定的收入核对机构对本家庭成员（含法定赡、抚、扶养关系成员）的收入和家庭财产情况的相关信息进行核对，包括但不限于入户调查和到公安、人社、住建、交通、市场监管、税务、自然资源、公积金中心、银行、保险、证券等部门、机构进行核查和信息比对。授权有效期从本人提出申请之日起至终止社会救助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本人及其他共同生活家庭成员保证，所提供的全部信息真实、完整，愿意接受有关部门调查，如虚报、隐瞒、伪造申请材料，骗取最低生活保障金，</w:t>
      </w:r>
      <w:r>
        <w:rPr>
          <w:rFonts w:hint="default" w:ascii="Times New Roman" w:hAnsi="Times New Roman" w:eastAsia="仿宋_GB2312" w:cs="Times New Roman"/>
          <w:sz w:val="32"/>
        </w:rPr>
        <w:t>在家庭人口、收入和财产发生变化，已明显不符合最低生活保障条件时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，30天内未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团场民政部门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报告，本人及其他共同生活家庭成员愿意接受所领取金额1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3倍以内的罚款，并自愿接受纳入信用信息共享平台实施联合惩戒等措施，自愿承担相应法律责任。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申请人及共同生活家庭成员签字（按捺指纹）：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注：</w:t>
      </w:r>
      <w:r>
        <w:rPr>
          <w:rFonts w:hint="default" w:ascii="Times New Roman" w:hAnsi="Times New Roman" w:eastAsia="黑体" w:cs="Times New Roman"/>
          <w:sz w:val="24"/>
          <w:szCs w:val="21"/>
        </w:rPr>
        <w:t>有民事行为能力的家庭成员应当由本人签字或者按捺指纹，无民事行为能力的家庭成员应当由监护人签字或者按捺指纹，无书写能力的家庭成员应当采取按捺指纹的方式。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5</w:t>
    </w:r>
    <w:r>
      <w:rPr>
        <w:sz w:val="28"/>
      </w:rPr>
      <w:fldChar w:fldCharType="end"/>
    </w:r>
    <w:r>
      <w:rPr>
        <w:rStyle w:val="8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jZkNzQ3YjBiOGIyNDdiNGQwNDk1OTVlYTI4YmQifQ=="/>
  </w:docVars>
  <w:rsids>
    <w:rsidRoot w:val="61144B52"/>
    <w:rsid w:val="0BE649CA"/>
    <w:rsid w:val="385D06FD"/>
    <w:rsid w:val="482C0278"/>
    <w:rsid w:val="510A379E"/>
    <w:rsid w:val="53D60003"/>
    <w:rsid w:val="61144B52"/>
    <w:rsid w:val="6BFE1FDF"/>
    <w:rsid w:val="6E7B6007"/>
    <w:rsid w:val="6F75293A"/>
    <w:rsid w:val="79FC4AD6"/>
    <w:rsid w:val="7E5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503</Characters>
  <Lines>0</Lines>
  <Paragraphs>0</Paragraphs>
  <TotalTime>1</TotalTime>
  <ScaleCrop>false</ScaleCrop>
  <LinksUpToDate>false</LinksUpToDate>
  <CharactersWithSpaces>522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2019-05-15T08:39:00Z</dcterms:created>
  <dc:creator>肥珍</dc:creator>
  <cp:lastModifiedBy>Administrator</cp:lastModifiedBy>
  <cp:lastPrinted>2023-08-15T04:06:58Z</cp:lastPrinted>
  <dcterms:modified xsi:type="dcterms:W3CDTF">2023-08-15T04:07:00Z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70F34C23E8CC4D4AAADCE9BBE053EC9F</vt:lpwstr>
  </property>
</Properties>
</file>