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default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境外投资管理和服务网络系统企业常见问题操作指引</w:t>
      </w:r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一．如何找到境外投资项目申报入口？</w:t>
      </w:r>
    </w:p>
    <w:p>
      <w:pPr>
        <w:numPr>
          <w:ilvl w:val="0"/>
          <w:numId w:val="0"/>
        </w:numPr>
        <w:ind w:firstLine="240" w:firstLineChars="100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1.1国家发展改革委负责的项目（涉及敏感国家和地区、敏感行业的境外投资项目核准，以及除涉及敏感国家和地区、敏感行业的企业境外投资项目外，中央管理企业境外投资项目和地方企业投资3亿美元及以上境外投资项目备案）由网上政务服务大厅“事项申报”栏目进入。</w:t>
      </w:r>
    </w:p>
    <w:p>
      <w:pPr>
        <w:numPr>
          <w:ilvl w:val="0"/>
          <w:numId w:val="0"/>
        </w:numPr>
        <w:ind w:firstLine="210" w:firstLineChars="10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2828925"/>
            <wp:effectExtent l="0" t="0" r="5715" b="0"/>
            <wp:docPr id="1" name="图片 1" descr="大厅申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大厅申报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210" w:firstLineChars="10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240" w:firstLineChars="1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1.2省级发展改革委负责的项目（除涉及敏感国家和地区、敏感行业的企业境外投资项目外，地方企业投资3亿美元及以下境外投资项目备案）由国家发展改革委官网首页右下角“业务系统----全国境外投资管理和服务网络系统”栏目进入。</w:t>
      </w:r>
    </w:p>
    <w:p>
      <w:pPr>
        <w:numPr>
          <w:ilvl w:val="0"/>
          <w:numId w:val="0"/>
        </w:numPr>
        <w:ind w:firstLine="240" w:firstLineChars="10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210" w:firstLineChars="10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055" cy="946785"/>
            <wp:effectExtent l="0" t="0" r="1270" b="5715"/>
            <wp:docPr id="4" name="图片 4" descr="2021-03-08_105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-03-08_1055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210" w:firstLineChars="10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240" w:firstLineChars="1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1.3使用浏览器搜索网址http://jwtz.ndrc.gov.cn/jwtz/home直接进入网络系统首页。</w:t>
      </w:r>
    </w:p>
    <w:p>
      <w:pPr>
        <w:numPr>
          <w:ilvl w:val="0"/>
          <w:numId w:val="1"/>
        </w:numPr>
        <w:ind w:firstLine="280" w:firstLineChars="100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如何进行系统登录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2.1在全国境外投资管理和服务网络系统“首页”右上角“用户登录”点击“登录”按钮。</w:t>
      </w:r>
    </w:p>
    <w:p>
      <w:pPr>
        <w:numPr>
          <w:ilvl w:val="0"/>
          <w:numId w:val="0"/>
        </w:numPr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4785" cy="2615565"/>
            <wp:effectExtent l="0" t="0" r="2540" b="3810"/>
            <wp:docPr id="3" name="图片 3" descr="登录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登录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系统首页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2.2点击登录按钮进入“国家发展和改革委员会互联网统一认证平台”页，企业用户输入用户名、密码。点击登录按钮，即可进入系统“用户首页”。</w:t>
      </w:r>
    </w:p>
    <w:p>
      <w:pPr>
        <w:numPr>
          <w:ilvl w:val="0"/>
          <w:numId w:val="0"/>
        </w:numPr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72405" cy="3032125"/>
            <wp:effectExtent l="0" t="0" r="4445" b="6350"/>
            <wp:docPr id="2" name="图片 2" descr="2021-08-04_113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-08-04_113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国家发展和改革委员会互联网统一认证平台</w:t>
      </w:r>
    </w:p>
    <w:p>
      <w:pPr>
        <w:numPr>
          <w:ilvl w:val="0"/>
          <w:numId w:val="0"/>
        </w:numPr>
        <w:jc w:val="center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drawing>
          <wp:inline distT="0" distB="0" distL="114300" distR="114300">
            <wp:extent cx="5264785" cy="1642745"/>
            <wp:effectExtent l="0" t="0" r="2540" b="5080"/>
            <wp:docPr id="6" name="图片 6" descr="360截图2021080417240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60截图2021080417240108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用户首页</w:t>
      </w:r>
    </w:p>
    <w:p>
      <w:pPr>
        <w:numPr>
          <w:ilvl w:val="0"/>
          <w:numId w:val="0"/>
        </w:numPr>
        <w:jc w:val="center"/>
        <w:rPr>
          <w:rFonts w:hint="default"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ind w:left="0" w:leftChars="0" w:firstLine="280" w:firstLineChars="100"/>
        <w:jc w:val="both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如何新增项目</w:t>
      </w:r>
    </w:p>
    <w:p>
      <w:pPr>
        <w:numPr>
          <w:ilvl w:val="0"/>
          <w:numId w:val="0"/>
        </w:numPr>
        <w:ind w:leftChars="1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企业用户在用户首页点击“项目管理”页签，在对应的项目表单中点击“新增”按钮，即可新增项目，打开对应申请表。</w:t>
      </w:r>
    </w:p>
    <w:p>
      <w:pPr>
        <w:numPr>
          <w:ilvl w:val="0"/>
          <w:numId w:val="0"/>
        </w:numPr>
        <w:ind w:leftChars="100"/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5420" cy="1623060"/>
            <wp:effectExtent l="0" t="0" r="1905" b="5715"/>
            <wp:docPr id="10" name="图片 10" descr="项目管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项目管理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100" w:firstLine="1050" w:firstLineChars="500"/>
        <w:jc w:val="center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用户首页--项目管理</w:t>
      </w:r>
    </w:p>
    <w:p>
      <w:pPr>
        <w:numPr>
          <w:ilvl w:val="0"/>
          <w:numId w:val="0"/>
        </w:numPr>
        <w:ind w:leftChars="100" w:firstLine="1050" w:firstLineChars="500"/>
        <w:jc w:val="center"/>
        <w:rPr>
          <w:rFonts w:hint="eastAsia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drawing>
          <wp:inline distT="0" distB="0" distL="114300" distR="114300">
            <wp:extent cx="5267960" cy="2336165"/>
            <wp:effectExtent l="0" t="0" r="8890" b="6985"/>
            <wp:docPr id="11" name="图片 11" descr="新增备案项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新增备案项目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1050" w:firstLineChars="500"/>
        <w:jc w:val="center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备案项目-新增</w:t>
      </w:r>
    </w:p>
    <w:p>
      <w:pPr>
        <w:numPr>
          <w:ilvl w:val="0"/>
          <w:numId w:val="0"/>
        </w:numPr>
        <w:ind w:left="0" w:leftChars="0" w:firstLine="1050" w:firstLineChars="500"/>
        <w:jc w:val="both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drawing>
          <wp:inline distT="0" distB="0" distL="114300" distR="114300">
            <wp:extent cx="5273675" cy="2144395"/>
            <wp:effectExtent l="0" t="0" r="3175" b="8255"/>
            <wp:docPr id="12" name="图片 12" descr="新项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新项目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1050" w:firstLineChars="500"/>
        <w:jc w:val="center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新项目表</w:t>
      </w:r>
    </w:p>
    <w:p>
      <w:pPr>
        <w:numPr>
          <w:ilvl w:val="0"/>
          <w:numId w:val="1"/>
        </w:numPr>
        <w:ind w:left="0" w:leftChars="0" w:firstLine="280" w:firstLineChars="100"/>
        <w:jc w:val="both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如何找到已填写内容的项目，查看项目状态，导出项目材料</w:t>
      </w:r>
    </w:p>
    <w:p>
      <w:pPr>
        <w:numPr>
          <w:ilvl w:val="0"/>
          <w:numId w:val="0"/>
        </w:numPr>
        <w:ind w:leftChars="1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4.1查看所有填报的项目及状态，在项目管理-左侧菜单中点击对应页签，出现对应的项目列表，项目状态中显示项目对应的当前状态。</w:t>
      </w:r>
    </w:p>
    <w:p>
      <w:pPr>
        <w:numPr>
          <w:ilvl w:val="0"/>
          <w:numId w:val="0"/>
        </w:numPr>
        <w:ind w:leftChars="100"/>
        <w:jc w:val="center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drawing>
          <wp:inline distT="0" distB="0" distL="114300" distR="114300">
            <wp:extent cx="5271770" cy="1988820"/>
            <wp:effectExtent l="0" t="0" r="5080" b="1905"/>
            <wp:docPr id="13" name="图片 13" descr="查看项目状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查看项目状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1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4.2如何导出项目材料</w:t>
      </w:r>
    </w:p>
    <w:p>
      <w:pPr>
        <w:numPr>
          <w:ilvl w:val="0"/>
          <w:numId w:val="0"/>
        </w:numPr>
        <w:ind w:leftChars="1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在项目列表中选中对应项目，点击“导出项目材料”，即可导出对应项目相关材料。</w:t>
      </w:r>
    </w:p>
    <w:p>
      <w:pPr>
        <w:numPr>
          <w:ilvl w:val="0"/>
          <w:numId w:val="0"/>
        </w:numPr>
        <w:ind w:leftChars="100"/>
        <w:jc w:val="both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drawing>
          <wp:inline distT="0" distB="0" distL="114300" distR="114300">
            <wp:extent cx="5263515" cy="1409700"/>
            <wp:effectExtent l="0" t="0" r="3810" b="0"/>
            <wp:docPr id="14" name="图片 14" descr="导出项目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导出项目材料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100"/>
        <w:jc w:val="both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五企业如何在补齐补正状态下修改申报表</w:t>
      </w:r>
    </w:p>
    <w:p>
      <w:pPr>
        <w:numPr>
          <w:ilvl w:val="0"/>
          <w:numId w:val="0"/>
        </w:numPr>
        <w:ind w:leftChars="1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5.1在项目列表中找到项目状态为“补齐补正”的项目，点击“补齐补正”</w:t>
      </w:r>
    </w:p>
    <w:p>
      <w:pPr>
        <w:numPr>
          <w:ilvl w:val="0"/>
          <w:numId w:val="0"/>
        </w:numPr>
        <w:ind w:leftChars="10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100"/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9230" cy="1619885"/>
            <wp:effectExtent l="0" t="0" r="7620" b="8890"/>
            <wp:docPr id="5" name="图片 5" descr="补齐补正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补齐补正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100"/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补齐补正1</w:t>
      </w:r>
    </w:p>
    <w:p>
      <w:pPr>
        <w:numPr>
          <w:ilvl w:val="0"/>
          <w:numId w:val="0"/>
        </w:numPr>
        <w:ind w:leftChars="100"/>
        <w:jc w:val="both"/>
        <w:rPr>
          <w:rStyle w:val="4"/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5.2在弹出的</w:t>
      </w:r>
      <w:r>
        <w:rPr>
          <w:rStyle w:val="4"/>
          <w:rFonts w:ascii="宋体" w:hAnsi="宋体" w:eastAsia="宋体" w:cs="宋体"/>
          <w:sz w:val="24"/>
          <w:szCs w:val="24"/>
        </w:rPr>
        <w:t>补齐补正通知单</w:t>
      </w:r>
      <w:r>
        <w:rPr>
          <w:rStyle w:val="4"/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查看相关补齐补正内容</w:t>
      </w:r>
    </w:p>
    <w:p>
      <w:pPr>
        <w:numPr>
          <w:ilvl w:val="0"/>
          <w:numId w:val="0"/>
        </w:numPr>
        <w:ind w:leftChars="100"/>
        <w:jc w:val="center"/>
        <w:rPr>
          <w:rStyle w:val="4"/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Style w:val="4"/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  <w:drawing>
          <wp:inline distT="0" distB="0" distL="114300" distR="114300">
            <wp:extent cx="5273675" cy="3423285"/>
            <wp:effectExtent l="0" t="0" r="3175" b="5715"/>
            <wp:docPr id="8" name="图片 8" descr="补齐补正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补齐补正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100" w:firstLine="1200" w:firstLineChars="500"/>
        <w:jc w:val="center"/>
        <w:rPr>
          <w:rStyle w:val="4"/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Style w:val="4"/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打开补齐补正通知单</w:t>
      </w:r>
    </w:p>
    <w:p>
      <w:pPr>
        <w:numPr>
          <w:ilvl w:val="0"/>
          <w:numId w:val="0"/>
        </w:numPr>
        <w:jc w:val="both"/>
        <w:rPr>
          <w:rStyle w:val="4"/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Style w:val="4"/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5.3企业在补齐补正单左上方，点击“修改申请表”按钮，即可进入申请表，进行补充材料。企业完成补齐补正，在申请表中点击提交按钮即可</w:t>
      </w:r>
    </w:p>
    <w:p>
      <w:pPr>
        <w:numPr>
          <w:ilvl w:val="0"/>
          <w:numId w:val="0"/>
        </w:numPr>
        <w:jc w:val="both"/>
        <w:rPr>
          <w:rStyle w:val="4"/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Style w:val="4"/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Style w:val="4"/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  <w:drawing>
          <wp:inline distT="0" distB="0" distL="114300" distR="114300">
            <wp:extent cx="5273040" cy="3277235"/>
            <wp:effectExtent l="0" t="0" r="3810" b="8890"/>
            <wp:docPr id="16" name="图片 16" descr="修改申请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修改申请表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1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六．企业在项目提交状态，如何进行项目撤回操作</w:t>
      </w:r>
    </w:p>
    <w:p>
      <w:pPr>
        <w:numPr>
          <w:ilvl w:val="0"/>
          <w:numId w:val="0"/>
        </w:numPr>
        <w:ind w:leftChars="100" w:firstLine="480" w:firstLineChars="20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企业在项目已提交状态下，想要撤回已提交状态项目，需要在项目列表中选中对应“已提交项目”，点击“撤回申报”按钮，在弹出的撤回原因表单填写撤回申报原因，点击“提交”按钮，待有关发改部门同意撤回后，在项目列表中，在项目状态变成“未提交”时修改该项目相关内容。</w:t>
      </w:r>
    </w:p>
    <w:p>
      <w:pPr>
        <w:numPr>
          <w:ilvl w:val="0"/>
          <w:numId w:val="0"/>
        </w:numPr>
        <w:jc w:val="both"/>
        <w:rPr>
          <w:rFonts w:hint="default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drawing>
          <wp:inline distT="0" distB="0" distL="114300" distR="114300">
            <wp:extent cx="5271770" cy="1915795"/>
            <wp:effectExtent l="0" t="0" r="5080" b="8255"/>
            <wp:docPr id="15" name="图片 15" descr="撤回申报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撤回申报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2310" w:firstLineChars="1100"/>
        <w:jc w:val="center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点击撤回申报按钮</w:t>
      </w:r>
    </w:p>
    <w:p>
      <w:pPr>
        <w:numPr>
          <w:ilvl w:val="0"/>
          <w:numId w:val="0"/>
        </w:numPr>
        <w:jc w:val="both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drawing>
          <wp:inline distT="0" distB="0" distL="114300" distR="114300">
            <wp:extent cx="5272405" cy="2078355"/>
            <wp:effectExtent l="0" t="0" r="4445" b="7620"/>
            <wp:docPr id="17" name="图片 17" descr="撤回申报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撤回申报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企业填写撤回申报原因</w:t>
      </w:r>
    </w:p>
    <w:p>
      <w:pPr>
        <w:numPr>
          <w:ilvl w:val="0"/>
          <w:numId w:val="0"/>
        </w:numPr>
        <w:jc w:val="center"/>
        <w:rPr>
          <w:rFonts w:hint="eastAsia"/>
          <w:sz w:val="21"/>
          <w:szCs w:val="21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0"/>
        </w:numPr>
        <w:jc w:val="both"/>
        <w:rPr>
          <w:rFonts w:hint="default"/>
          <w:sz w:val="21"/>
          <w:szCs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95F9200"/>
    <w:multiLevelType w:val="singleLevel"/>
    <w:tmpl w:val="795F9200"/>
    <w:lvl w:ilvl="0" w:tentative="0">
      <w:start w:val="2"/>
      <w:numFmt w:val="chineseCounting"/>
      <w:suff w:val="nothing"/>
      <w:lvlText w:val="%1．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AB42CA"/>
    <w:rsid w:val="10DA730A"/>
    <w:rsid w:val="152077D0"/>
    <w:rsid w:val="1C2465F7"/>
    <w:rsid w:val="1C93721B"/>
    <w:rsid w:val="22F1153B"/>
    <w:rsid w:val="271A4701"/>
    <w:rsid w:val="35FD2977"/>
    <w:rsid w:val="3E56797B"/>
    <w:rsid w:val="3FED431F"/>
    <w:rsid w:val="44684FDB"/>
    <w:rsid w:val="4A3917F0"/>
    <w:rsid w:val="4AD92382"/>
    <w:rsid w:val="57F43C0E"/>
    <w:rsid w:val="627705EB"/>
    <w:rsid w:val="6337106F"/>
    <w:rsid w:val="65EF39D3"/>
    <w:rsid w:val="69CB21A7"/>
    <w:rsid w:val="70D209B6"/>
    <w:rsid w:val="74E1668B"/>
    <w:rsid w:val="79181638"/>
    <w:rsid w:val="7F0A6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30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2020-11-04T10:49:00Z</dcterms:created>
  <dc:creator>LiShuang</dc:creator>
  <cp:lastModifiedBy>刘毅</cp:lastModifiedBy>
  <dcterms:modified xsi:type="dcterms:W3CDTF">2021-08-04T10:06:33Z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B08EF8C426D84BC49EB9C91CE8A31669</vt:lpwstr>
  </property>
</Properties>
</file>