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本级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学术类社团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查看资料目录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eastAsia="仿宋_GB2312"/>
          <w:sz w:val="32"/>
          <w:szCs w:val="32"/>
          <w:lang w:eastAsia="zh-CN"/>
        </w:rPr>
        <w:t>基本情况介绍（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、住所证明；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</w:rPr>
        <w:t>章程核准批复；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现行</w:t>
      </w:r>
      <w:r>
        <w:rPr>
          <w:rFonts w:hint="eastAsia" w:ascii="仿宋_GB2312" w:eastAsia="仿宋_GB2312"/>
          <w:sz w:val="32"/>
          <w:szCs w:val="32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</w:rPr>
        <w:t>会费标准的会议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近三年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最近一届监事或监事会设立及履职情况；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社团发展规划及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2023年和2024年</w:t>
      </w:r>
      <w:r>
        <w:rPr>
          <w:rFonts w:hint="eastAsia" w:ascii="仿宋_GB2312" w:eastAsia="仿宋_GB2312"/>
          <w:sz w:val="32"/>
          <w:szCs w:val="32"/>
        </w:rPr>
        <w:t>工作总结；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分支（代表）机构名称及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2023年、2024年工作总结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最近一届各项规章制度；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年6月全体工作人员工资表；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22、2023、2024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.主办国内学术会议的相关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出版的专业书籍、期刊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</w:rPr>
        <w:t>内部资料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.学术规划及组织、承担课题研究的相关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.向政府提出政策建议，参与制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法律法规或发展规划的相关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.提供专业咨询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、参与标准制定、开展</w:t>
      </w:r>
      <w:r>
        <w:rPr>
          <w:rFonts w:hint="eastAsia" w:ascii="仿宋_GB2312" w:eastAsia="仿宋_GB2312"/>
          <w:sz w:val="32"/>
          <w:szCs w:val="32"/>
          <w:lang w:eastAsia="zh-CN"/>
        </w:rPr>
        <w:t>技能人才评价工作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.开展科学普及活动的相关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参与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脱贫攻坚、乡村振兴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工作的资料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开展培训、</w:t>
      </w:r>
      <w:r>
        <w:rPr>
          <w:rFonts w:hint="eastAsia" w:ascii="仿宋_GB2312" w:eastAsia="仿宋_GB2312"/>
          <w:sz w:val="32"/>
          <w:szCs w:val="32"/>
        </w:rPr>
        <w:t>青年人才培养和专业人才举荐的相关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.开展评比达标表彰活动的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.会员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及会费收缴情况；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eastAsia="仿宋_GB2312"/>
          <w:sz w:val="32"/>
          <w:szCs w:val="32"/>
        </w:rPr>
        <w:t>学术自律制度</w:t>
      </w:r>
      <w:r>
        <w:rPr>
          <w:rFonts w:hint="eastAsia" w:ascii="仿宋_GB2312" w:eastAsia="仿宋_GB2312"/>
          <w:sz w:val="32"/>
          <w:szCs w:val="32"/>
          <w:lang w:eastAsia="zh-CN"/>
        </w:rPr>
        <w:t>制定、发布</w:t>
      </w:r>
      <w:r>
        <w:rPr>
          <w:rFonts w:hint="eastAsia" w:ascii="仿宋_GB2312" w:eastAsia="仿宋_GB2312"/>
          <w:sz w:val="32"/>
          <w:szCs w:val="32"/>
        </w:rPr>
        <w:t>及实施情况的相关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/>
          <w:sz w:val="32"/>
          <w:szCs w:val="32"/>
          <w:lang w:eastAsia="zh-CN"/>
        </w:rPr>
        <w:t>信息平台、网站建设的相关资料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30.设立</w:t>
      </w:r>
      <w:r>
        <w:rPr>
          <w:rFonts w:hint="eastAsia" w:ascii="仿宋_GB2312" w:eastAsia="仿宋_GB2312"/>
          <w:sz w:val="32"/>
          <w:szCs w:val="32"/>
          <w:lang w:eastAsia="zh-CN"/>
        </w:rPr>
        <w:t>新闻发言人情况；</w:t>
      </w:r>
    </w:p>
    <w:p>
      <w:pPr>
        <w:spacing w:line="560" w:lineRule="exact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.组织国际会议及参加国际组织、开展国际合作、组织国际学术</w:t>
      </w:r>
      <w:r>
        <w:rPr>
          <w:rFonts w:hint="eastAsia" w:ascii="仿宋_GB2312" w:eastAsia="仿宋_GB2312"/>
          <w:sz w:val="32"/>
          <w:szCs w:val="32"/>
          <w:lang w:eastAsia="zh-CN"/>
        </w:rPr>
        <w:t>交流</w:t>
      </w:r>
      <w:r>
        <w:rPr>
          <w:rFonts w:hint="eastAsia" w:ascii="仿宋_GB2312" w:eastAsia="仿宋_GB2312"/>
          <w:spacing w:val="-16"/>
          <w:sz w:val="32"/>
          <w:szCs w:val="32"/>
        </w:rPr>
        <w:t>的相关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pacing w:val="-16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32.</w:t>
      </w: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33.参与疫情防控工作的资料；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社团</w:t>
      </w:r>
      <w:r>
        <w:rPr>
          <w:rFonts w:hint="eastAsia" w:ascii="仿宋_GB2312" w:eastAsia="仿宋_GB2312"/>
          <w:sz w:val="32"/>
          <w:szCs w:val="32"/>
        </w:rPr>
        <w:t>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.评估专家组要求提供的其他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以上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资料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不需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装订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，实地评估时提供即可；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instrText xml:space="preserve"> HYPERLINK "mailto:2.请将上述第1项内容电子版在评估报名时发至邮箱dsesmzj@163.com，请在邮件注明单位名称。" </w:instrTex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2.请将上述第1项内容电子版在评估报名时发至邮箱dsesmzj@163.com，请在邮件注明单位名称。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fldChar w:fldCharType="end"/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本级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公益类社团评估查看资料目录</w:t>
      </w:r>
    </w:p>
    <w:p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社团基本情况介绍（3000字以内）；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法人登记证书</w:t>
      </w:r>
      <w:r>
        <w:rPr>
          <w:rFonts w:hint="eastAsia" w:ascii="仿宋_GB2312" w:eastAsia="仿宋_GB2312"/>
          <w:sz w:val="32"/>
          <w:szCs w:val="32"/>
        </w:rPr>
        <w:t>、住所证明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现行章程及章程核准批复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（修订）现行章程、会费标准的会议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最近一届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监事或监事会设立及履职情况；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分支（代表）机构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2023年、2024年工作总结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最近一届</w:t>
      </w:r>
      <w:r>
        <w:rPr>
          <w:rFonts w:hint="eastAsia" w:ascii="仿宋_GB2312" w:eastAsia="仿宋_GB2312"/>
          <w:sz w:val="32"/>
          <w:szCs w:val="32"/>
          <w:highlight w:val="none"/>
        </w:rPr>
        <w:t>各项规章制度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现有工作人员花名册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年6月全体工作人员工资表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工作人员签订劳动合同和缴纳社会保险、公积金的资料；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会计人员姓名、职务、资格证书及参加继续教育的证明资料（复印件）；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eastAsia="仿宋_GB2312"/>
          <w:sz w:val="32"/>
          <w:szCs w:val="32"/>
        </w:rPr>
      </w:pPr>
      <w:bookmarkStart w:id="0" w:name="_Hlk95422911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年度会计报表、会计账簿、凭证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审计报告</w:t>
      </w:r>
      <w:bookmarkEnd w:id="0"/>
      <w:bookmarkStart w:id="1" w:name="_Hlk95422894"/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理事会审议的财务会计报告</w:t>
      </w:r>
      <w:bookmarkEnd w:id="1"/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公益项目目录（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所有公益项目），累计公益项目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年的支出金额，按照支出金额由大到小排列；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公益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项目资料，包括项目立项、执行方选择、受益人选择、项目监督、项目效果、项目总结等（本部分资料根据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实地评估时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取的项目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名单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提供，不需提前摆放）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接受政府委托项目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</w:rPr>
        <w:t>购买服务的资料；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（修订）法律法规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向政府提出政策建议的资料；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会员管理、服务、维护会员权益的资料；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开展调查研究、参与标准制定的资料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设立新闻发言人情况；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参与脱贫攻坚、乡村振兴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获得表彰奖励的资料；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社团认为有必要提供的其他资料；</w:t>
      </w:r>
    </w:p>
    <w:p>
      <w:pPr>
        <w:numPr>
          <w:ilvl w:val="0"/>
          <w:numId w:val="2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评估专家组要求提供的其他资料。</w:t>
      </w:r>
    </w:p>
    <w:p>
      <w:p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>
      <w:pPr>
        <w:numPr>
          <w:ilvl w:val="0"/>
          <w:numId w:val="3"/>
        </w:num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以上资料不需装订报送，实地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 w:cs="黑体"/>
          <w:sz w:val="32"/>
          <w:szCs w:val="32"/>
        </w:rPr>
        <w:t>时提供即可；</w:t>
      </w:r>
    </w:p>
    <w:p>
      <w:pPr>
        <w:numPr>
          <w:ilvl w:val="0"/>
          <w:numId w:val="3"/>
        </w:numPr>
        <w:spacing w:beforeLines="0" w:afterLines="0" w:line="600" w:lineRule="exact"/>
      </w:pPr>
      <w:r>
        <w:rPr>
          <w:rFonts w:hint="eastAsia" w:ascii="黑体" w:hAnsi="黑体" w:eastAsia="黑体" w:cs="黑体"/>
          <w:sz w:val="32"/>
          <w:szCs w:val="32"/>
        </w:rPr>
        <w:t>请将上述第1项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项电子版在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评估报名</w:t>
      </w:r>
      <w:r>
        <w:rPr>
          <w:rFonts w:hint="eastAsia" w:ascii="黑体" w:hAnsi="黑体" w:eastAsia="黑体" w:cs="黑体"/>
          <w:sz w:val="32"/>
          <w:szCs w:val="32"/>
        </w:rPr>
        <w:t>时发至邮箱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dsesmzj@163.com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并</w:t>
      </w:r>
      <w:r>
        <w:rPr>
          <w:rFonts w:hint="eastAsia" w:ascii="黑体" w:hAnsi="黑体" w:eastAsia="黑体" w:cs="黑体"/>
          <w:sz w:val="32"/>
          <w:szCs w:val="32"/>
        </w:rPr>
        <w:t>在邮件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注明</w:t>
      </w:r>
      <w:r>
        <w:rPr>
          <w:rFonts w:hint="eastAsia" w:ascii="黑体" w:hAnsi="黑体" w:eastAsia="黑体" w:cs="黑体"/>
          <w:sz w:val="32"/>
          <w:szCs w:val="32"/>
        </w:rPr>
        <w:t>单位名称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。</w:t>
      </w: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2C9A"/>
    <w:multiLevelType w:val="singleLevel"/>
    <w:tmpl w:val="57BC2C9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C86824"/>
    <w:multiLevelType w:val="singleLevel"/>
    <w:tmpl w:val="59C8682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jQ1ZGNhMzE5NzE4M2Y3NDJkYzRhZTBhOWUwNjkifQ=="/>
  </w:docVars>
  <w:rsids>
    <w:rsidRoot w:val="511F5780"/>
    <w:rsid w:val="20E36D1B"/>
    <w:rsid w:val="2AAE014B"/>
    <w:rsid w:val="3F8647FB"/>
    <w:rsid w:val="49373210"/>
    <w:rsid w:val="511F5780"/>
    <w:rsid w:val="728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895</Characters>
  <Lines>0</Lines>
  <Paragraphs>0</Paragraphs>
  <TotalTime>0</TotalTime>
  <ScaleCrop>false</ScaleCrop>
  <LinksUpToDate>false</LinksUpToDate>
  <CharactersWithSpaces>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2023-10-30T09:40:00Z</dcterms:created>
  <dc:creator>xamxinur</dc:creator>
  <cp:lastModifiedBy>Administrator</cp:lastModifiedBy>
  <dcterms:modified xsi:type="dcterms:W3CDTF">2025-04-01T10:02:15Z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75932C25EC0E4AFB8BB6FC7CBC10A79D_13</vt:lpwstr>
  </property>
  <property fmtid="{D5CDD505-2E9C-101B-9397-08002B2CF9AE}" pid="4" name="KSOTemplateDocerSaveRecord">
    <vt:lpwstr>eyJoZGlkIjoiODViY2JkMjU3NGYzZTEwMzZmMGFkZWViYmNkYWU3NDIifQ==</vt:lpwstr>
  </property>
</Properties>
</file>