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2F45F"/>
    <w:p w14:paraId="5A03EB5A">
      <w:pPr>
        <w:jc w:val="right"/>
      </w:pPr>
    </w:p>
    <w:tbl>
      <w:tblPr>
        <w:tblStyle w:val="5"/>
        <w:tblpPr w:leftFromText="180" w:rightFromText="180" w:vertAnchor="text" w:horzAnchor="page" w:tblpX="2138" w:tblpY="258"/>
        <w:tblOverlap w:val="never"/>
        <w:tblW w:w="11589" w:type="dxa"/>
        <w:tblInd w:w="0" w:type="dxa"/>
        <w:tblLayout w:type="fixed"/>
        <w:tblCellMar>
          <w:top w:w="15" w:type="dxa"/>
          <w:left w:w="15" w:type="dxa"/>
          <w:bottom w:w="15" w:type="dxa"/>
          <w:right w:w="15" w:type="dxa"/>
        </w:tblCellMar>
      </w:tblPr>
      <w:tblGrid>
        <w:gridCol w:w="583"/>
        <w:gridCol w:w="1085"/>
        <w:gridCol w:w="1536"/>
        <w:gridCol w:w="1889"/>
        <w:gridCol w:w="151"/>
        <w:gridCol w:w="1193"/>
        <w:gridCol w:w="655"/>
        <w:gridCol w:w="1188"/>
        <w:gridCol w:w="1056"/>
        <w:gridCol w:w="29"/>
        <w:gridCol w:w="1147"/>
        <w:gridCol w:w="77"/>
        <w:gridCol w:w="1000"/>
      </w:tblGrid>
      <w:tr w14:paraId="1A8CCF6F">
        <w:tblPrEx>
          <w:tblCellMar>
            <w:top w:w="15" w:type="dxa"/>
            <w:left w:w="15" w:type="dxa"/>
            <w:bottom w:w="15" w:type="dxa"/>
            <w:right w:w="15" w:type="dxa"/>
          </w:tblCellMar>
        </w:tblPrEx>
        <w:trPr>
          <w:trHeight w:val="1080" w:hRule="atLeast"/>
        </w:trPr>
        <w:tc>
          <w:tcPr>
            <w:tcW w:w="11589" w:type="dxa"/>
            <w:gridSpan w:val="13"/>
            <w:shd w:val="clear" w:color="auto" w:fill="auto"/>
            <w:vAlign w:val="center"/>
          </w:tcPr>
          <w:p w14:paraId="5B78C49F">
            <w:pPr>
              <w:widowControl/>
              <w:spacing w:line="500" w:lineRule="exact"/>
              <w:jc w:val="center"/>
              <w:textAlignment w:val="center"/>
              <w:rPr>
                <w:rFonts w:ascii="黑体" w:hAnsi="宋体" w:eastAsia="黑体" w:cs="黑体"/>
                <w:color w:val="000000"/>
                <w:kern w:val="0"/>
                <w:sz w:val="40"/>
                <w:szCs w:val="40"/>
                <w:lang w:bidi="ar"/>
              </w:rPr>
            </w:pPr>
            <w:r>
              <w:rPr>
                <w:rFonts w:hint="eastAsia" w:ascii="方正小标宋简体" w:hAnsi="方正小标宋简体" w:eastAsia="方正小标宋简体" w:cs="方正小标宋简体"/>
                <w:color w:val="000000"/>
                <w:kern w:val="0"/>
                <w:sz w:val="44"/>
                <w:szCs w:val="44"/>
                <w:lang w:bidi="ar"/>
              </w:rPr>
              <w:t xml:space="preserve">  </w:t>
            </w:r>
            <w:bookmarkStart w:id="0" w:name="_GoBack"/>
            <w:r>
              <w:rPr>
                <w:rFonts w:hint="eastAsia" w:ascii="方正小标宋简体" w:hAnsi="方正小标宋简体" w:eastAsia="方正小标宋简体" w:cs="方正小标宋简体"/>
                <w:color w:val="000000"/>
                <w:kern w:val="0"/>
                <w:sz w:val="44"/>
                <w:szCs w:val="44"/>
                <w:lang w:val="en-US" w:eastAsia="zh-CN" w:bidi="ar"/>
              </w:rPr>
              <w:t>十二师水利局</w:t>
            </w:r>
            <w:r>
              <w:rPr>
                <w:rFonts w:hint="eastAsia" w:ascii="方正小标宋简体" w:hAnsi="方正小标宋简体" w:eastAsia="方正小标宋简体" w:cs="方正小标宋简体"/>
                <w:color w:val="000000"/>
                <w:kern w:val="0"/>
                <w:sz w:val="44"/>
                <w:szCs w:val="44"/>
                <w:lang w:bidi="ar"/>
              </w:rPr>
              <w:t>2025年度涉企行政检查计划</w:t>
            </w:r>
            <w:bookmarkEnd w:id="0"/>
            <w:r>
              <w:rPr>
                <w:rFonts w:hint="eastAsia" w:ascii="方正小标宋简体" w:hAnsi="方正小标宋简体" w:eastAsia="方正小标宋简体" w:cs="方正小标宋简体"/>
                <w:color w:val="000000"/>
                <w:kern w:val="0"/>
                <w:sz w:val="44"/>
                <w:szCs w:val="44"/>
                <w:lang w:bidi="ar"/>
              </w:rPr>
              <w:t xml:space="preserve">        </w:t>
            </w:r>
          </w:p>
        </w:tc>
      </w:tr>
      <w:tr w14:paraId="1B076CE3">
        <w:tblPrEx>
          <w:tblCellMar>
            <w:top w:w="15" w:type="dxa"/>
            <w:left w:w="15" w:type="dxa"/>
            <w:bottom w:w="15" w:type="dxa"/>
            <w:right w:w="15" w:type="dxa"/>
          </w:tblCellMar>
        </w:tblPrEx>
        <w:trPr>
          <w:trHeight w:val="579" w:hRule="atLeast"/>
        </w:trPr>
        <w:tc>
          <w:tcPr>
            <w:tcW w:w="583" w:type="dxa"/>
            <w:vMerge w:val="restart"/>
            <w:tcBorders>
              <w:top w:val="single" w:color="000000" w:sz="4" w:space="0"/>
              <w:left w:val="single" w:color="000000" w:sz="4" w:space="0"/>
              <w:right w:val="single" w:color="000000" w:sz="4" w:space="0"/>
            </w:tcBorders>
            <w:shd w:val="clear" w:color="auto" w:fill="auto"/>
            <w:vAlign w:val="center"/>
          </w:tcPr>
          <w:p w14:paraId="4D667987">
            <w:pPr>
              <w:widowControl/>
              <w:spacing w:line="500" w:lineRule="exact"/>
              <w:jc w:val="center"/>
              <w:textAlignment w:val="center"/>
              <w:rPr>
                <w:rFonts w:ascii="黑体" w:hAnsi="宋体" w:eastAsia="黑体" w:cs="黑体"/>
                <w:b/>
                <w:bCs/>
                <w:color w:val="000000"/>
                <w:sz w:val="22"/>
              </w:rPr>
            </w:pPr>
            <w:r>
              <w:rPr>
                <w:rFonts w:hint="eastAsia" w:ascii="黑体" w:hAnsi="宋体" w:eastAsia="黑体" w:cs="黑体"/>
                <w:b/>
                <w:bCs/>
                <w:color w:val="000000"/>
                <w:kern w:val="0"/>
                <w:sz w:val="22"/>
                <w:lang w:bidi="ar"/>
              </w:rPr>
              <w:t>序号</w:t>
            </w:r>
          </w:p>
        </w:tc>
        <w:tc>
          <w:tcPr>
            <w:tcW w:w="2621"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4708C352">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检查事项</w:t>
            </w:r>
          </w:p>
        </w:tc>
        <w:tc>
          <w:tcPr>
            <w:tcW w:w="2040" w:type="dxa"/>
            <w:gridSpan w:val="2"/>
            <w:vMerge w:val="restart"/>
            <w:tcBorders>
              <w:top w:val="single" w:color="000000" w:sz="4" w:space="0"/>
              <w:left w:val="single" w:color="000000" w:sz="4" w:space="0"/>
              <w:right w:val="single" w:color="auto" w:sz="4" w:space="0"/>
            </w:tcBorders>
            <w:shd w:val="clear" w:color="auto" w:fill="auto"/>
            <w:vAlign w:val="center"/>
          </w:tcPr>
          <w:p w14:paraId="275F9F50">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检查对象（范围）</w:t>
            </w:r>
          </w:p>
        </w:tc>
        <w:tc>
          <w:tcPr>
            <w:tcW w:w="1193" w:type="dxa"/>
            <w:vMerge w:val="restart"/>
            <w:tcBorders>
              <w:top w:val="single" w:color="000000" w:sz="4" w:space="0"/>
              <w:left w:val="single" w:color="auto" w:sz="4" w:space="0"/>
              <w:right w:val="single" w:color="auto" w:sz="4" w:space="0"/>
            </w:tcBorders>
            <w:shd w:val="clear" w:color="auto" w:fill="auto"/>
            <w:vAlign w:val="center"/>
          </w:tcPr>
          <w:p w14:paraId="13B1893F">
            <w:pPr>
              <w:widowControl/>
              <w:spacing w:line="500" w:lineRule="exact"/>
              <w:jc w:val="both"/>
              <w:textAlignment w:val="center"/>
              <w:rPr>
                <w:rFonts w:hint="default" w:ascii="宋体" w:hAnsi="宋体" w:eastAsia="宋体" w:cs="宋体"/>
                <w:b/>
                <w:bCs/>
                <w:color w:val="000000"/>
                <w:sz w:val="22"/>
                <w:lang w:val="en-US" w:eastAsia="zh-CN"/>
              </w:rPr>
            </w:pPr>
            <w:r>
              <w:rPr>
                <w:rFonts w:hint="eastAsia" w:ascii="宋体" w:hAnsi="宋体" w:eastAsia="宋体" w:cs="宋体"/>
                <w:b/>
                <w:bCs/>
                <w:color w:val="000000"/>
                <w:sz w:val="22"/>
                <w:lang w:val="en-US" w:eastAsia="zh-CN"/>
              </w:rPr>
              <w:t>检查基数</w:t>
            </w:r>
          </w:p>
        </w:tc>
        <w:tc>
          <w:tcPr>
            <w:tcW w:w="655" w:type="dxa"/>
            <w:vMerge w:val="restart"/>
            <w:tcBorders>
              <w:top w:val="single" w:color="000000" w:sz="4" w:space="0"/>
              <w:left w:val="single" w:color="auto" w:sz="4" w:space="0"/>
              <w:right w:val="single" w:color="auto" w:sz="4" w:space="0"/>
            </w:tcBorders>
            <w:shd w:val="clear" w:color="auto" w:fill="auto"/>
            <w:vAlign w:val="center"/>
          </w:tcPr>
          <w:p w14:paraId="020C52DA">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检查比例</w:t>
            </w:r>
          </w:p>
        </w:tc>
        <w:tc>
          <w:tcPr>
            <w:tcW w:w="1188" w:type="dxa"/>
            <w:vMerge w:val="restart"/>
            <w:tcBorders>
              <w:top w:val="single" w:color="000000" w:sz="4" w:space="0"/>
              <w:left w:val="single" w:color="auto" w:sz="4" w:space="0"/>
              <w:right w:val="single" w:color="auto" w:sz="4" w:space="0"/>
            </w:tcBorders>
            <w:shd w:val="clear" w:color="auto" w:fill="auto"/>
            <w:vAlign w:val="center"/>
          </w:tcPr>
          <w:p w14:paraId="64912E59">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检查方式</w:t>
            </w:r>
          </w:p>
        </w:tc>
        <w:tc>
          <w:tcPr>
            <w:tcW w:w="1056" w:type="dxa"/>
            <w:vMerge w:val="restart"/>
            <w:tcBorders>
              <w:top w:val="single" w:color="000000" w:sz="4" w:space="0"/>
              <w:left w:val="single" w:color="auto" w:sz="4" w:space="0"/>
              <w:right w:val="single" w:color="auto" w:sz="4" w:space="0"/>
            </w:tcBorders>
            <w:shd w:val="clear" w:color="auto" w:fill="auto"/>
            <w:vAlign w:val="center"/>
          </w:tcPr>
          <w:p w14:paraId="591FEEDC">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检查时间</w:t>
            </w:r>
          </w:p>
        </w:tc>
        <w:tc>
          <w:tcPr>
            <w:tcW w:w="2253" w:type="dxa"/>
            <w:gridSpan w:val="4"/>
            <w:tcBorders>
              <w:top w:val="single" w:color="000000" w:sz="4" w:space="0"/>
              <w:left w:val="single" w:color="auto" w:sz="4" w:space="0"/>
              <w:bottom w:val="single" w:color="auto" w:sz="4" w:space="0"/>
              <w:right w:val="single" w:color="000000" w:sz="4" w:space="0"/>
            </w:tcBorders>
            <w:shd w:val="clear" w:color="auto" w:fill="auto"/>
            <w:vAlign w:val="center"/>
          </w:tcPr>
          <w:p w14:paraId="674346C5">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检查主体</w:t>
            </w:r>
          </w:p>
        </w:tc>
      </w:tr>
      <w:tr w14:paraId="51318B55">
        <w:tblPrEx>
          <w:tblCellMar>
            <w:top w:w="15" w:type="dxa"/>
            <w:left w:w="15" w:type="dxa"/>
            <w:bottom w:w="15" w:type="dxa"/>
            <w:right w:w="15" w:type="dxa"/>
          </w:tblCellMar>
        </w:tblPrEx>
        <w:trPr>
          <w:trHeight w:val="349" w:hRule="atLeast"/>
        </w:trPr>
        <w:tc>
          <w:tcPr>
            <w:tcW w:w="583" w:type="dxa"/>
            <w:vMerge w:val="continue"/>
            <w:tcBorders>
              <w:left w:val="single" w:color="000000" w:sz="4" w:space="0"/>
              <w:bottom w:val="single" w:color="000000" w:sz="4" w:space="0"/>
              <w:right w:val="single" w:color="000000" w:sz="4" w:space="0"/>
            </w:tcBorders>
            <w:shd w:val="clear" w:color="auto" w:fill="auto"/>
            <w:vAlign w:val="center"/>
          </w:tcPr>
          <w:p w14:paraId="77541239">
            <w:pPr>
              <w:widowControl/>
              <w:spacing w:line="500" w:lineRule="exact"/>
              <w:jc w:val="center"/>
              <w:textAlignment w:val="center"/>
              <w:rPr>
                <w:rFonts w:ascii="黑体" w:hAnsi="宋体" w:eastAsia="黑体" w:cs="黑体"/>
                <w:b/>
                <w:bCs/>
                <w:color w:val="000000"/>
                <w:kern w:val="0"/>
                <w:sz w:val="22"/>
                <w:lang w:bidi="ar"/>
              </w:rPr>
            </w:pPr>
          </w:p>
        </w:tc>
        <w:tc>
          <w:tcPr>
            <w:tcW w:w="1085" w:type="dxa"/>
            <w:tcBorders>
              <w:top w:val="single" w:color="auto" w:sz="4" w:space="0"/>
              <w:left w:val="single" w:color="000000" w:sz="4" w:space="0"/>
              <w:bottom w:val="single" w:color="000000" w:sz="4" w:space="0"/>
              <w:right w:val="single" w:color="000000" w:sz="4" w:space="0"/>
            </w:tcBorders>
            <w:shd w:val="clear" w:color="auto" w:fill="auto"/>
            <w:vAlign w:val="center"/>
          </w:tcPr>
          <w:p w14:paraId="4E0F5BC3">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检查类别</w:t>
            </w:r>
          </w:p>
        </w:tc>
        <w:tc>
          <w:tcPr>
            <w:tcW w:w="1536" w:type="dxa"/>
            <w:tcBorders>
              <w:top w:val="single" w:color="auto" w:sz="4" w:space="0"/>
              <w:left w:val="single" w:color="000000" w:sz="4" w:space="0"/>
              <w:bottom w:val="single" w:color="000000" w:sz="4" w:space="0"/>
              <w:right w:val="single" w:color="000000" w:sz="4" w:space="0"/>
            </w:tcBorders>
            <w:shd w:val="clear" w:color="auto" w:fill="auto"/>
            <w:vAlign w:val="center"/>
          </w:tcPr>
          <w:p w14:paraId="22516A3E">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事项名称</w:t>
            </w:r>
          </w:p>
        </w:tc>
        <w:tc>
          <w:tcPr>
            <w:tcW w:w="2040" w:type="dxa"/>
            <w:gridSpan w:val="2"/>
            <w:vMerge w:val="continue"/>
            <w:tcBorders>
              <w:left w:val="single" w:color="000000" w:sz="4" w:space="0"/>
              <w:bottom w:val="single" w:color="000000" w:sz="4" w:space="0"/>
              <w:right w:val="single" w:color="auto" w:sz="4" w:space="0"/>
            </w:tcBorders>
            <w:shd w:val="clear" w:color="auto" w:fill="auto"/>
            <w:vAlign w:val="center"/>
          </w:tcPr>
          <w:p w14:paraId="6D61360A">
            <w:pPr>
              <w:widowControl/>
              <w:spacing w:line="500" w:lineRule="exact"/>
              <w:jc w:val="center"/>
              <w:textAlignment w:val="center"/>
              <w:rPr>
                <w:rFonts w:ascii="宋体" w:hAnsi="宋体" w:eastAsia="宋体" w:cs="宋体"/>
                <w:b/>
                <w:bCs/>
                <w:color w:val="000000"/>
                <w:sz w:val="22"/>
              </w:rPr>
            </w:pPr>
          </w:p>
        </w:tc>
        <w:tc>
          <w:tcPr>
            <w:tcW w:w="1193" w:type="dxa"/>
            <w:vMerge w:val="continue"/>
            <w:tcBorders>
              <w:left w:val="single" w:color="auto" w:sz="4" w:space="0"/>
              <w:bottom w:val="single" w:color="000000" w:sz="4" w:space="0"/>
              <w:right w:val="single" w:color="auto" w:sz="4" w:space="0"/>
            </w:tcBorders>
            <w:shd w:val="clear" w:color="auto" w:fill="auto"/>
            <w:vAlign w:val="center"/>
          </w:tcPr>
          <w:p w14:paraId="05E4DECE">
            <w:pPr>
              <w:widowControl/>
              <w:spacing w:line="500" w:lineRule="exact"/>
              <w:jc w:val="center"/>
              <w:textAlignment w:val="center"/>
              <w:rPr>
                <w:rFonts w:ascii="宋体" w:hAnsi="宋体" w:eastAsia="宋体" w:cs="宋体"/>
                <w:b/>
                <w:bCs/>
                <w:color w:val="000000"/>
                <w:sz w:val="22"/>
              </w:rPr>
            </w:pPr>
          </w:p>
        </w:tc>
        <w:tc>
          <w:tcPr>
            <w:tcW w:w="655" w:type="dxa"/>
            <w:vMerge w:val="continue"/>
            <w:tcBorders>
              <w:left w:val="single" w:color="auto" w:sz="4" w:space="0"/>
              <w:bottom w:val="single" w:color="000000" w:sz="4" w:space="0"/>
              <w:right w:val="single" w:color="auto" w:sz="4" w:space="0"/>
            </w:tcBorders>
            <w:shd w:val="clear" w:color="auto" w:fill="auto"/>
            <w:vAlign w:val="center"/>
          </w:tcPr>
          <w:p w14:paraId="306A9E90">
            <w:pPr>
              <w:widowControl/>
              <w:spacing w:line="500" w:lineRule="exact"/>
              <w:jc w:val="center"/>
              <w:textAlignment w:val="center"/>
              <w:rPr>
                <w:rFonts w:ascii="宋体" w:hAnsi="宋体" w:eastAsia="宋体" w:cs="宋体"/>
                <w:b/>
                <w:bCs/>
                <w:color w:val="000000"/>
                <w:sz w:val="22"/>
              </w:rPr>
            </w:pPr>
          </w:p>
        </w:tc>
        <w:tc>
          <w:tcPr>
            <w:tcW w:w="1188" w:type="dxa"/>
            <w:vMerge w:val="continue"/>
            <w:tcBorders>
              <w:left w:val="single" w:color="auto" w:sz="4" w:space="0"/>
              <w:bottom w:val="single" w:color="000000" w:sz="4" w:space="0"/>
              <w:right w:val="single" w:color="auto" w:sz="4" w:space="0"/>
            </w:tcBorders>
            <w:shd w:val="clear" w:color="auto" w:fill="auto"/>
            <w:vAlign w:val="center"/>
          </w:tcPr>
          <w:p w14:paraId="36064984">
            <w:pPr>
              <w:widowControl/>
              <w:spacing w:line="500" w:lineRule="exact"/>
              <w:jc w:val="center"/>
              <w:textAlignment w:val="center"/>
              <w:rPr>
                <w:rFonts w:ascii="宋体" w:hAnsi="宋体" w:eastAsia="宋体" w:cs="宋体"/>
                <w:b/>
                <w:bCs/>
                <w:color w:val="000000"/>
                <w:sz w:val="22"/>
              </w:rPr>
            </w:pPr>
          </w:p>
        </w:tc>
        <w:tc>
          <w:tcPr>
            <w:tcW w:w="1056" w:type="dxa"/>
            <w:vMerge w:val="continue"/>
            <w:tcBorders>
              <w:left w:val="single" w:color="auto" w:sz="4" w:space="0"/>
              <w:bottom w:val="single" w:color="000000" w:sz="4" w:space="0"/>
              <w:right w:val="single" w:color="auto" w:sz="4" w:space="0"/>
            </w:tcBorders>
            <w:shd w:val="clear" w:color="auto" w:fill="auto"/>
            <w:vAlign w:val="center"/>
          </w:tcPr>
          <w:p w14:paraId="0560D00E">
            <w:pPr>
              <w:widowControl/>
              <w:spacing w:line="500" w:lineRule="exact"/>
              <w:jc w:val="center"/>
              <w:textAlignment w:val="center"/>
              <w:rPr>
                <w:rFonts w:ascii="宋体" w:hAnsi="宋体" w:eastAsia="宋体" w:cs="宋体"/>
                <w:b/>
                <w:bCs/>
                <w:color w:val="000000"/>
                <w:sz w:val="22"/>
              </w:rPr>
            </w:pPr>
          </w:p>
        </w:tc>
        <w:tc>
          <w:tcPr>
            <w:tcW w:w="1176"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14:paraId="36A2D1C4">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实施层级</w:t>
            </w:r>
          </w:p>
        </w:tc>
        <w:tc>
          <w:tcPr>
            <w:tcW w:w="1077"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78B5FA8C">
            <w:pPr>
              <w:widowControl/>
              <w:spacing w:line="500" w:lineRule="exact"/>
              <w:jc w:val="center"/>
              <w:textAlignment w:val="center"/>
              <w:rPr>
                <w:rFonts w:ascii="宋体" w:hAnsi="宋体" w:eastAsia="宋体" w:cs="宋体"/>
                <w:b/>
                <w:bCs/>
                <w:color w:val="000000"/>
                <w:sz w:val="22"/>
              </w:rPr>
            </w:pPr>
            <w:r>
              <w:rPr>
                <w:rFonts w:hint="eastAsia" w:ascii="宋体" w:hAnsi="宋体" w:eastAsia="宋体" w:cs="宋体"/>
                <w:b/>
                <w:bCs/>
                <w:color w:val="000000"/>
                <w:sz w:val="22"/>
              </w:rPr>
              <w:t>主体单位</w:t>
            </w:r>
          </w:p>
        </w:tc>
      </w:tr>
      <w:tr w14:paraId="2266C3A2">
        <w:tblPrEx>
          <w:tblCellMar>
            <w:top w:w="15" w:type="dxa"/>
            <w:left w:w="15" w:type="dxa"/>
            <w:bottom w:w="15" w:type="dxa"/>
            <w:right w:w="15" w:type="dxa"/>
          </w:tblCellMar>
        </w:tblPrEx>
        <w:trPr>
          <w:trHeight w:val="1251"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0AA5">
            <w:pPr>
              <w:widowControl/>
              <w:spacing w:line="500" w:lineRule="exact"/>
              <w:jc w:val="center"/>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p>
        </w:tc>
        <w:tc>
          <w:tcPr>
            <w:tcW w:w="1085" w:type="dxa"/>
            <w:vMerge w:val="restart"/>
            <w:tcBorders>
              <w:top w:val="single" w:color="000000" w:sz="4" w:space="0"/>
              <w:left w:val="single" w:color="000000" w:sz="4" w:space="0"/>
              <w:right w:val="single" w:color="000000" w:sz="4" w:space="0"/>
            </w:tcBorders>
            <w:shd w:val="clear" w:color="auto" w:fill="auto"/>
            <w:vAlign w:val="center"/>
          </w:tcPr>
          <w:p w14:paraId="03F6F29A">
            <w:pPr>
              <w:spacing w:line="500" w:lineRule="exact"/>
              <w:rPr>
                <w:rFonts w:ascii="宋体" w:hAnsi="宋体" w:eastAsia="宋体" w:cs="宋体"/>
                <w:color w:val="000000"/>
                <w:sz w:val="18"/>
                <w:szCs w:val="18"/>
              </w:rPr>
            </w:pPr>
            <w:r>
              <w:rPr>
                <w:rFonts w:hint="eastAsia" w:ascii="宋体" w:hAnsi="宋体" w:eastAsia="宋体" w:cs="宋体"/>
                <w:color w:val="000000"/>
                <w:sz w:val="18"/>
                <w:szCs w:val="18"/>
              </w:rPr>
              <w:t>对水资源的监管</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206AD">
            <w:pPr>
              <w:spacing w:line="500" w:lineRule="exact"/>
              <w:jc w:val="center"/>
              <w:rPr>
                <w:rFonts w:ascii="Times New Roman" w:hAnsi="Times New Roman" w:eastAsia="宋体" w:cs="Times New Roman"/>
                <w:color w:val="000000"/>
                <w:sz w:val="18"/>
                <w:szCs w:val="18"/>
              </w:rPr>
            </w:pPr>
            <w:r>
              <w:rPr>
                <w:rFonts w:ascii="Times New Roman" w:hAnsi="Times New Roman" w:eastAsia="宋体" w:cs="Times New Roman"/>
                <w:color w:val="000000"/>
                <w:sz w:val="18"/>
                <w:szCs w:val="18"/>
              </w:rPr>
              <w:t>对单位/个人取用水行为的检查</w:t>
            </w:r>
          </w:p>
        </w:tc>
        <w:tc>
          <w:tcPr>
            <w:tcW w:w="2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252054">
            <w:pPr>
              <w:spacing w:line="500" w:lineRule="exact"/>
              <w:rPr>
                <w:rFonts w:ascii="Times New Roman" w:hAnsi="Times New Roman" w:eastAsia="宋体" w:cs="Times New Roman"/>
                <w:color w:val="000000"/>
                <w:sz w:val="13"/>
                <w:szCs w:val="13"/>
              </w:rPr>
            </w:pPr>
            <w:r>
              <w:rPr>
                <w:rFonts w:hint="eastAsia" w:ascii="Times New Roman" w:hAnsi="Times New Roman" w:eastAsia="宋体" w:cs="Times New Roman"/>
                <w:color w:val="000000"/>
                <w:sz w:val="18"/>
                <w:szCs w:val="18"/>
              </w:rPr>
              <w:t>师辖区</w:t>
            </w:r>
            <w:r>
              <w:rPr>
                <w:rFonts w:ascii="Times New Roman" w:hAnsi="Times New Roman" w:eastAsia="宋体" w:cs="Times New Roman"/>
                <w:color w:val="000000"/>
                <w:sz w:val="18"/>
                <w:szCs w:val="18"/>
              </w:rPr>
              <w:t>水户及取重点取用水户</w:t>
            </w:r>
          </w:p>
        </w:tc>
        <w:tc>
          <w:tcPr>
            <w:tcW w:w="1193" w:type="dxa"/>
            <w:tcBorders>
              <w:top w:val="single" w:color="000000" w:sz="4" w:space="0"/>
              <w:left w:val="single" w:color="auto" w:sz="4" w:space="0"/>
              <w:bottom w:val="single" w:color="000000" w:sz="4" w:space="0"/>
              <w:right w:val="single" w:color="auto" w:sz="4" w:space="0"/>
            </w:tcBorders>
            <w:shd w:val="clear" w:color="auto" w:fill="auto"/>
            <w:vAlign w:val="center"/>
          </w:tcPr>
          <w:p w14:paraId="20A1334E">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41</w:t>
            </w:r>
          </w:p>
        </w:tc>
        <w:tc>
          <w:tcPr>
            <w:tcW w:w="655" w:type="dxa"/>
            <w:tcBorders>
              <w:top w:val="single" w:color="000000" w:sz="4" w:space="0"/>
              <w:left w:val="single" w:color="auto" w:sz="4" w:space="0"/>
              <w:bottom w:val="single" w:color="000000" w:sz="4" w:space="0"/>
              <w:right w:val="single" w:color="auto" w:sz="4" w:space="0"/>
            </w:tcBorders>
            <w:shd w:val="clear" w:color="auto" w:fill="auto"/>
            <w:vAlign w:val="center"/>
          </w:tcPr>
          <w:p w14:paraId="5F94FF27">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10%</w:t>
            </w:r>
          </w:p>
        </w:tc>
        <w:tc>
          <w:tcPr>
            <w:tcW w:w="1188" w:type="dxa"/>
            <w:tcBorders>
              <w:top w:val="single" w:color="000000" w:sz="4" w:space="0"/>
              <w:left w:val="single" w:color="auto" w:sz="4" w:space="0"/>
              <w:bottom w:val="single" w:color="000000" w:sz="4" w:space="0"/>
              <w:right w:val="single" w:color="auto" w:sz="4" w:space="0"/>
            </w:tcBorders>
            <w:shd w:val="clear" w:color="auto" w:fill="auto"/>
            <w:vAlign w:val="center"/>
          </w:tcPr>
          <w:p w14:paraId="3739AAC3">
            <w:pPr>
              <w:spacing w:line="5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现场检查</w:t>
            </w:r>
          </w:p>
        </w:tc>
        <w:tc>
          <w:tcPr>
            <w:tcW w:w="1056" w:type="dxa"/>
            <w:tcBorders>
              <w:top w:val="single" w:color="000000" w:sz="4" w:space="0"/>
              <w:left w:val="single" w:color="auto" w:sz="4" w:space="0"/>
              <w:bottom w:val="single" w:color="000000" w:sz="4" w:space="0"/>
              <w:right w:val="single" w:color="auto" w:sz="4" w:space="0"/>
            </w:tcBorders>
            <w:shd w:val="clear" w:color="auto" w:fill="auto"/>
            <w:vAlign w:val="center"/>
          </w:tcPr>
          <w:p w14:paraId="25B6699B">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18"/>
                <w:szCs w:val="18"/>
              </w:rPr>
              <w:t>取用水旺季</w:t>
            </w:r>
          </w:p>
        </w:tc>
        <w:tc>
          <w:tcPr>
            <w:tcW w:w="117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7D8D8BE">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师市</w:t>
            </w:r>
          </w:p>
        </w:tc>
        <w:tc>
          <w:tcPr>
            <w:tcW w:w="107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212F57F">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16"/>
                <w:szCs w:val="16"/>
              </w:rPr>
              <w:t>十二师水利局</w:t>
            </w:r>
          </w:p>
        </w:tc>
      </w:tr>
      <w:tr w14:paraId="4DB6AD9B">
        <w:tblPrEx>
          <w:tblCellMar>
            <w:top w:w="15" w:type="dxa"/>
            <w:left w:w="15" w:type="dxa"/>
            <w:bottom w:w="15" w:type="dxa"/>
            <w:right w:w="15" w:type="dxa"/>
          </w:tblCellMar>
        </w:tblPrEx>
        <w:trPr>
          <w:trHeight w:val="1433"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A5E7">
            <w:pPr>
              <w:widowControl/>
              <w:spacing w:line="500" w:lineRule="exact"/>
              <w:jc w:val="center"/>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2</w:t>
            </w:r>
          </w:p>
        </w:tc>
        <w:tc>
          <w:tcPr>
            <w:tcW w:w="1085" w:type="dxa"/>
            <w:vMerge w:val="continue"/>
            <w:tcBorders>
              <w:left w:val="single" w:color="000000" w:sz="4" w:space="0"/>
              <w:right w:val="single" w:color="000000" w:sz="4" w:space="0"/>
            </w:tcBorders>
            <w:shd w:val="clear" w:color="auto" w:fill="auto"/>
            <w:vAlign w:val="center"/>
          </w:tcPr>
          <w:p w14:paraId="50A8B7C8">
            <w:pPr>
              <w:spacing w:line="500" w:lineRule="exact"/>
              <w:rPr>
                <w:rFonts w:ascii="宋体" w:hAnsi="宋体" w:eastAsia="宋体" w:cs="宋体"/>
                <w:color w:val="000000"/>
                <w:sz w:val="18"/>
                <w:szCs w:val="18"/>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27D1F">
            <w:pPr>
              <w:spacing w:line="500" w:lineRule="exact"/>
              <w:jc w:val="center"/>
              <w:rPr>
                <w:rFonts w:ascii="Times New Roman" w:hAnsi="Times New Roman" w:eastAsia="宋体" w:cs="Times New Roman"/>
                <w:color w:val="000000"/>
                <w:sz w:val="13"/>
                <w:szCs w:val="13"/>
              </w:rPr>
            </w:pPr>
            <w:r>
              <w:rPr>
                <w:rFonts w:hint="eastAsia" w:ascii="Times New Roman" w:hAnsi="Times New Roman" w:eastAsia="宋体" w:cs="Times New Roman"/>
                <w:color w:val="000000"/>
                <w:sz w:val="18"/>
                <w:szCs w:val="18"/>
              </w:rPr>
              <w:t>对取水口计量设施的检查</w:t>
            </w:r>
          </w:p>
        </w:tc>
        <w:tc>
          <w:tcPr>
            <w:tcW w:w="2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0DCC945">
            <w:pPr>
              <w:spacing w:line="500" w:lineRule="exact"/>
              <w:jc w:val="left"/>
              <w:rPr>
                <w:rFonts w:ascii="Times New Roman" w:hAnsi="Times New Roman" w:eastAsia="宋体" w:cs="Times New Roman"/>
                <w:color w:val="000000"/>
                <w:sz w:val="13"/>
                <w:szCs w:val="13"/>
              </w:rPr>
            </w:pPr>
            <w:r>
              <w:rPr>
                <w:rFonts w:hint="eastAsia" w:ascii="Times New Roman" w:hAnsi="Times New Roman" w:eastAsia="宋体" w:cs="Times New Roman"/>
                <w:color w:val="000000"/>
                <w:sz w:val="18"/>
                <w:szCs w:val="18"/>
              </w:rPr>
              <w:t>师辖区</w:t>
            </w:r>
            <w:r>
              <w:rPr>
                <w:rFonts w:ascii="Times New Roman" w:hAnsi="Times New Roman" w:eastAsia="宋体" w:cs="Times New Roman"/>
                <w:color w:val="000000"/>
                <w:sz w:val="18"/>
                <w:szCs w:val="18"/>
              </w:rPr>
              <w:t>取水户及重点取用水户</w:t>
            </w:r>
          </w:p>
        </w:tc>
        <w:tc>
          <w:tcPr>
            <w:tcW w:w="1193" w:type="dxa"/>
            <w:tcBorders>
              <w:top w:val="single" w:color="000000" w:sz="4" w:space="0"/>
              <w:left w:val="single" w:color="auto" w:sz="4" w:space="0"/>
              <w:bottom w:val="single" w:color="000000" w:sz="4" w:space="0"/>
              <w:right w:val="single" w:color="auto" w:sz="4" w:space="0"/>
            </w:tcBorders>
            <w:shd w:val="clear" w:color="auto" w:fill="auto"/>
            <w:vAlign w:val="center"/>
          </w:tcPr>
          <w:p w14:paraId="4E8A55EF">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41</w:t>
            </w:r>
          </w:p>
        </w:tc>
        <w:tc>
          <w:tcPr>
            <w:tcW w:w="655" w:type="dxa"/>
            <w:tcBorders>
              <w:top w:val="single" w:color="000000" w:sz="4" w:space="0"/>
              <w:left w:val="single" w:color="auto" w:sz="4" w:space="0"/>
              <w:bottom w:val="single" w:color="000000" w:sz="4" w:space="0"/>
              <w:right w:val="single" w:color="auto" w:sz="4" w:space="0"/>
            </w:tcBorders>
            <w:shd w:val="clear" w:color="auto" w:fill="auto"/>
            <w:vAlign w:val="center"/>
          </w:tcPr>
          <w:p w14:paraId="1789ED7A">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10%</w:t>
            </w:r>
          </w:p>
        </w:tc>
        <w:tc>
          <w:tcPr>
            <w:tcW w:w="1188" w:type="dxa"/>
            <w:tcBorders>
              <w:top w:val="single" w:color="000000" w:sz="4" w:space="0"/>
              <w:left w:val="single" w:color="auto" w:sz="4" w:space="0"/>
              <w:bottom w:val="single" w:color="000000" w:sz="4" w:space="0"/>
              <w:right w:val="single" w:color="auto" w:sz="4" w:space="0"/>
            </w:tcBorders>
            <w:shd w:val="clear" w:color="auto" w:fill="auto"/>
            <w:vAlign w:val="center"/>
          </w:tcPr>
          <w:p w14:paraId="55CD61E0">
            <w:pPr>
              <w:spacing w:line="5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现场检查</w:t>
            </w:r>
          </w:p>
        </w:tc>
        <w:tc>
          <w:tcPr>
            <w:tcW w:w="1056" w:type="dxa"/>
            <w:tcBorders>
              <w:top w:val="single" w:color="000000" w:sz="4" w:space="0"/>
              <w:left w:val="single" w:color="auto" w:sz="4" w:space="0"/>
              <w:bottom w:val="single" w:color="000000" w:sz="4" w:space="0"/>
              <w:right w:val="single" w:color="auto" w:sz="4" w:space="0"/>
            </w:tcBorders>
            <w:shd w:val="clear" w:color="auto" w:fill="auto"/>
            <w:vAlign w:val="center"/>
          </w:tcPr>
          <w:p w14:paraId="6BA117B9">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18"/>
                <w:szCs w:val="18"/>
              </w:rPr>
              <w:t>取用水旺季</w:t>
            </w:r>
          </w:p>
        </w:tc>
        <w:tc>
          <w:tcPr>
            <w:tcW w:w="117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67C0362">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师市</w:t>
            </w:r>
          </w:p>
        </w:tc>
        <w:tc>
          <w:tcPr>
            <w:tcW w:w="107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12AC6A0">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16"/>
                <w:szCs w:val="16"/>
              </w:rPr>
              <w:t>十二师水利局</w:t>
            </w:r>
          </w:p>
        </w:tc>
      </w:tr>
      <w:tr w14:paraId="184B5D08">
        <w:tblPrEx>
          <w:tblCellMar>
            <w:top w:w="15" w:type="dxa"/>
            <w:left w:w="15" w:type="dxa"/>
            <w:bottom w:w="15" w:type="dxa"/>
            <w:right w:w="15" w:type="dxa"/>
          </w:tblCellMar>
        </w:tblPrEx>
        <w:trPr>
          <w:trHeight w:val="1319"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0759">
            <w:pPr>
              <w:widowControl/>
              <w:spacing w:line="500" w:lineRule="exact"/>
              <w:jc w:val="center"/>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3</w:t>
            </w:r>
          </w:p>
        </w:tc>
        <w:tc>
          <w:tcPr>
            <w:tcW w:w="1085" w:type="dxa"/>
            <w:vMerge w:val="continue"/>
            <w:tcBorders>
              <w:left w:val="single" w:color="000000" w:sz="4" w:space="0"/>
              <w:right w:val="single" w:color="000000" w:sz="4" w:space="0"/>
            </w:tcBorders>
            <w:shd w:val="clear" w:color="auto" w:fill="auto"/>
            <w:vAlign w:val="center"/>
          </w:tcPr>
          <w:p w14:paraId="0DB65138">
            <w:pPr>
              <w:spacing w:line="500" w:lineRule="exact"/>
              <w:rPr>
                <w:rFonts w:ascii="宋体" w:hAnsi="宋体" w:eastAsia="宋体" w:cs="宋体"/>
                <w:color w:val="000000"/>
                <w:sz w:val="18"/>
                <w:szCs w:val="18"/>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91AB">
            <w:pPr>
              <w:spacing w:line="500" w:lineRule="exact"/>
              <w:jc w:val="center"/>
              <w:rPr>
                <w:rFonts w:ascii="Times New Roman" w:hAnsi="Times New Roman" w:eastAsia="宋体" w:cs="Times New Roman"/>
                <w:color w:val="000000"/>
                <w:sz w:val="13"/>
                <w:szCs w:val="13"/>
              </w:rPr>
            </w:pPr>
            <w:r>
              <w:rPr>
                <w:rFonts w:hint="eastAsia" w:ascii="Times New Roman" w:hAnsi="Times New Roman" w:eastAsia="宋体" w:cs="Times New Roman"/>
                <w:color w:val="000000"/>
                <w:sz w:val="18"/>
                <w:szCs w:val="18"/>
              </w:rPr>
              <w:t>对取用水数据的检查</w:t>
            </w:r>
          </w:p>
        </w:tc>
        <w:tc>
          <w:tcPr>
            <w:tcW w:w="2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42C6955">
            <w:pPr>
              <w:spacing w:line="500" w:lineRule="exact"/>
              <w:jc w:val="left"/>
              <w:rPr>
                <w:rFonts w:ascii="Times New Roman" w:hAnsi="Times New Roman" w:eastAsia="宋体" w:cs="Times New Roman"/>
                <w:color w:val="000000"/>
                <w:sz w:val="13"/>
                <w:szCs w:val="13"/>
              </w:rPr>
            </w:pPr>
            <w:r>
              <w:rPr>
                <w:rFonts w:hint="eastAsia" w:ascii="Times New Roman" w:hAnsi="Times New Roman" w:eastAsia="宋体" w:cs="Times New Roman"/>
                <w:color w:val="000000"/>
                <w:sz w:val="18"/>
                <w:szCs w:val="18"/>
              </w:rPr>
              <w:t>师辖区</w:t>
            </w:r>
            <w:r>
              <w:rPr>
                <w:rFonts w:ascii="Times New Roman" w:hAnsi="Times New Roman" w:eastAsia="宋体" w:cs="Times New Roman"/>
                <w:color w:val="000000"/>
                <w:sz w:val="18"/>
                <w:szCs w:val="18"/>
              </w:rPr>
              <w:t>取水户及重点取用水户</w:t>
            </w:r>
          </w:p>
        </w:tc>
        <w:tc>
          <w:tcPr>
            <w:tcW w:w="1193" w:type="dxa"/>
            <w:tcBorders>
              <w:top w:val="single" w:color="000000" w:sz="4" w:space="0"/>
              <w:left w:val="single" w:color="auto" w:sz="4" w:space="0"/>
              <w:bottom w:val="single" w:color="000000" w:sz="4" w:space="0"/>
              <w:right w:val="single" w:color="auto" w:sz="4" w:space="0"/>
            </w:tcBorders>
            <w:shd w:val="clear" w:color="auto" w:fill="auto"/>
            <w:vAlign w:val="center"/>
          </w:tcPr>
          <w:p w14:paraId="07BE0577">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41</w:t>
            </w:r>
          </w:p>
        </w:tc>
        <w:tc>
          <w:tcPr>
            <w:tcW w:w="655" w:type="dxa"/>
            <w:tcBorders>
              <w:top w:val="single" w:color="000000" w:sz="4" w:space="0"/>
              <w:left w:val="single" w:color="auto" w:sz="4" w:space="0"/>
              <w:bottom w:val="single" w:color="000000" w:sz="4" w:space="0"/>
              <w:right w:val="single" w:color="auto" w:sz="4" w:space="0"/>
            </w:tcBorders>
            <w:shd w:val="clear" w:color="auto" w:fill="auto"/>
            <w:vAlign w:val="center"/>
          </w:tcPr>
          <w:p w14:paraId="48EBCC13">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10%</w:t>
            </w:r>
          </w:p>
        </w:tc>
        <w:tc>
          <w:tcPr>
            <w:tcW w:w="1188" w:type="dxa"/>
            <w:tcBorders>
              <w:top w:val="single" w:color="000000" w:sz="4" w:space="0"/>
              <w:left w:val="single" w:color="auto" w:sz="4" w:space="0"/>
              <w:bottom w:val="single" w:color="000000" w:sz="4" w:space="0"/>
              <w:right w:val="single" w:color="auto" w:sz="4" w:space="0"/>
            </w:tcBorders>
            <w:shd w:val="clear" w:color="auto" w:fill="auto"/>
            <w:vAlign w:val="center"/>
          </w:tcPr>
          <w:p w14:paraId="30B116C5">
            <w:pPr>
              <w:spacing w:line="500" w:lineRule="exact"/>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现场检查</w:t>
            </w:r>
          </w:p>
        </w:tc>
        <w:tc>
          <w:tcPr>
            <w:tcW w:w="1056" w:type="dxa"/>
            <w:tcBorders>
              <w:top w:val="single" w:color="000000" w:sz="4" w:space="0"/>
              <w:left w:val="single" w:color="auto" w:sz="4" w:space="0"/>
              <w:bottom w:val="single" w:color="000000" w:sz="4" w:space="0"/>
              <w:right w:val="single" w:color="auto" w:sz="4" w:space="0"/>
            </w:tcBorders>
            <w:shd w:val="clear" w:color="auto" w:fill="auto"/>
            <w:vAlign w:val="center"/>
          </w:tcPr>
          <w:p w14:paraId="3D15504E">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18"/>
                <w:szCs w:val="18"/>
              </w:rPr>
              <w:t>取用水旺季</w:t>
            </w:r>
          </w:p>
        </w:tc>
        <w:tc>
          <w:tcPr>
            <w:tcW w:w="117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FF06F39">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师市</w:t>
            </w:r>
          </w:p>
        </w:tc>
        <w:tc>
          <w:tcPr>
            <w:tcW w:w="107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0436FF8">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16"/>
                <w:szCs w:val="16"/>
              </w:rPr>
              <w:t>十二师水利局</w:t>
            </w:r>
          </w:p>
        </w:tc>
      </w:tr>
      <w:tr w14:paraId="5BF5D2BA">
        <w:tblPrEx>
          <w:tblCellMar>
            <w:top w:w="15" w:type="dxa"/>
            <w:left w:w="15" w:type="dxa"/>
            <w:bottom w:w="15" w:type="dxa"/>
            <w:right w:w="15" w:type="dxa"/>
          </w:tblCellMar>
        </w:tblPrEx>
        <w:trPr>
          <w:trHeight w:val="1958"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11F9">
            <w:pPr>
              <w:widowControl/>
              <w:spacing w:line="500" w:lineRule="exact"/>
              <w:jc w:val="center"/>
              <w:textAlignment w:val="center"/>
              <w:rPr>
                <w:rFonts w:hint="eastAsia" w:ascii="Times New Roman" w:hAnsi="Times New Roman" w:eastAsia="宋体" w:cs="Times New Roman"/>
                <w:color w:val="FF0000"/>
                <w:sz w:val="22"/>
              </w:rPr>
            </w:pPr>
            <w:r>
              <w:rPr>
                <w:rFonts w:hint="eastAsia" w:ascii="Times New Roman" w:hAnsi="Times New Roman" w:eastAsia="宋体" w:cs="Times New Roman"/>
                <w:color w:val="FF0000"/>
                <w:sz w:val="22"/>
              </w:rPr>
              <w:t>4</w:t>
            </w:r>
          </w:p>
        </w:tc>
        <w:tc>
          <w:tcPr>
            <w:tcW w:w="1085" w:type="dxa"/>
            <w:vMerge w:val="continue"/>
            <w:tcBorders>
              <w:left w:val="single" w:color="000000" w:sz="4" w:space="0"/>
              <w:bottom w:val="single" w:color="000000" w:sz="4" w:space="0"/>
              <w:right w:val="single" w:color="000000" w:sz="4" w:space="0"/>
            </w:tcBorders>
            <w:shd w:val="clear" w:color="auto" w:fill="auto"/>
            <w:vAlign w:val="center"/>
          </w:tcPr>
          <w:p w14:paraId="10795ABF">
            <w:pPr>
              <w:spacing w:line="500" w:lineRule="exact"/>
              <w:rPr>
                <w:rFonts w:ascii="宋体" w:hAnsi="宋体" w:eastAsia="宋体" w:cs="宋体"/>
                <w:color w:val="FF0000"/>
                <w:sz w:val="18"/>
                <w:szCs w:val="18"/>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0A56">
            <w:pPr>
              <w:spacing w:line="500" w:lineRule="exact"/>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对取用水单位节约用水情况的检查</w:t>
            </w:r>
          </w:p>
        </w:tc>
        <w:tc>
          <w:tcPr>
            <w:tcW w:w="2040"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8E83A84">
            <w:pPr>
              <w:spacing w:line="500" w:lineRule="exact"/>
              <w:jc w:val="left"/>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师辖区</w:t>
            </w:r>
            <w:r>
              <w:rPr>
                <w:rFonts w:ascii="Times New Roman" w:hAnsi="Times New Roman" w:eastAsia="宋体" w:cs="Times New Roman"/>
                <w:color w:val="000000" w:themeColor="text1"/>
                <w:sz w:val="18"/>
                <w:szCs w:val="18"/>
                <w14:textFill>
                  <w14:solidFill>
                    <w14:schemeClr w14:val="tx1"/>
                  </w14:solidFill>
                </w14:textFill>
              </w:rPr>
              <w:t>取水户及重点取用水户</w:t>
            </w:r>
          </w:p>
        </w:tc>
        <w:tc>
          <w:tcPr>
            <w:tcW w:w="1193" w:type="dxa"/>
            <w:tcBorders>
              <w:top w:val="single" w:color="000000" w:sz="4" w:space="0"/>
              <w:left w:val="single" w:color="auto" w:sz="4" w:space="0"/>
              <w:bottom w:val="single" w:color="000000" w:sz="4" w:space="0"/>
              <w:right w:val="single" w:color="auto" w:sz="4" w:space="0"/>
            </w:tcBorders>
            <w:shd w:val="clear" w:color="auto" w:fill="auto"/>
            <w:vAlign w:val="center"/>
          </w:tcPr>
          <w:p w14:paraId="1019B96A">
            <w:pPr>
              <w:spacing w:line="500" w:lineRule="exact"/>
              <w:jc w:val="center"/>
              <w:rPr>
                <w:rFonts w:hint="eastAsia"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41</w:t>
            </w:r>
          </w:p>
        </w:tc>
        <w:tc>
          <w:tcPr>
            <w:tcW w:w="655" w:type="dxa"/>
            <w:tcBorders>
              <w:top w:val="single" w:color="000000" w:sz="4" w:space="0"/>
              <w:left w:val="single" w:color="auto" w:sz="4" w:space="0"/>
              <w:bottom w:val="single" w:color="000000" w:sz="4" w:space="0"/>
              <w:right w:val="single" w:color="auto" w:sz="4" w:space="0"/>
            </w:tcBorders>
            <w:shd w:val="clear" w:color="auto" w:fill="auto"/>
            <w:vAlign w:val="center"/>
          </w:tcPr>
          <w:p w14:paraId="45EADAB8">
            <w:pPr>
              <w:spacing w:line="500" w:lineRule="exact"/>
              <w:jc w:val="center"/>
              <w:rPr>
                <w:rFonts w:hint="eastAsia"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10%</w:t>
            </w:r>
          </w:p>
        </w:tc>
        <w:tc>
          <w:tcPr>
            <w:tcW w:w="1188" w:type="dxa"/>
            <w:tcBorders>
              <w:top w:val="single" w:color="000000" w:sz="4" w:space="0"/>
              <w:left w:val="single" w:color="auto" w:sz="4" w:space="0"/>
              <w:bottom w:val="single" w:color="000000" w:sz="4" w:space="0"/>
              <w:right w:val="single" w:color="auto" w:sz="4" w:space="0"/>
            </w:tcBorders>
            <w:shd w:val="clear" w:color="auto" w:fill="auto"/>
            <w:vAlign w:val="center"/>
          </w:tcPr>
          <w:p w14:paraId="5DD59C0F">
            <w:pPr>
              <w:spacing w:line="500" w:lineRule="exact"/>
              <w:jc w:val="center"/>
              <w:rPr>
                <w:rFonts w:hint="eastAsia"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现场检查</w:t>
            </w:r>
          </w:p>
        </w:tc>
        <w:tc>
          <w:tcPr>
            <w:tcW w:w="1056" w:type="dxa"/>
            <w:tcBorders>
              <w:top w:val="single" w:color="000000" w:sz="4" w:space="0"/>
              <w:left w:val="single" w:color="auto" w:sz="4" w:space="0"/>
              <w:bottom w:val="single" w:color="000000" w:sz="4" w:space="0"/>
              <w:right w:val="single" w:color="auto" w:sz="4" w:space="0"/>
            </w:tcBorders>
            <w:shd w:val="clear" w:color="auto" w:fill="auto"/>
            <w:vAlign w:val="center"/>
          </w:tcPr>
          <w:p w14:paraId="66D0D5C5">
            <w:pPr>
              <w:spacing w:line="500" w:lineRule="exact"/>
              <w:jc w:val="center"/>
              <w:rPr>
                <w:rFonts w:hint="eastAsia"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取用水旺季</w:t>
            </w:r>
          </w:p>
        </w:tc>
        <w:tc>
          <w:tcPr>
            <w:tcW w:w="117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4A5DD1A">
            <w:pPr>
              <w:spacing w:line="500" w:lineRule="exact"/>
              <w:jc w:val="center"/>
              <w:rPr>
                <w:rFonts w:hint="eastAsia"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师市</w:t>
            </w:r>
          </w:p>
        </w:tc>
        <w:tc>
          <w:tcPr>
            <w:tcW w:w="107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A2015ED">
            <w:pPr>
              <w:spacing w:line="500" w:lineRule="exact"/>
              <w:jc w:val="center"/>
              <w:rPr>
                <w:rFonts w:hint="eastAsia" w:ascii="Times New Roman" w:hAnsi="Times New Roman" w:eastAsia="宋体" w:cs="Times New Roman"/>
                <w:color w:val="000000" w:themeColor="text1"/>
                <w:sz w:val="16"/>
                <w:szCs w:val="16"/>
                <w14:textFill>
                  <w14:solidFill>
                    <w14:schemeClr w14:val="tx1"/>
                  </w14:solidFill>
                </w14:textFill>
              </w:rPr>
            </w:pPr>
            <w:r>
              <w:rPr>
                <w:rFonts w:hint="eastAsia" w:ascii="Times New Roman" w:hAnsi="Times New Roman" w:eastAsia="宋体" w:cs="Times New Roman"/>
                <w:color w:val="000000" w:themeColor="text1"/>
                <w:sz w:val="16"/>
                <w:szCs w:val="16"/>
                <w14:textFill>
                  <w14:solidFill>
                    <w14:schemeClr w14:val="tx1"/>
                  </w14:solidFill>
                </w14:textFill>
              </w:rPr>
              <w:t>十二师水利局</w:t>
            </w:r>
          </w:p>
        </w:tc>
      </w:tr>
      <w:tr w14:paraId="31CA7A75">
        <w:tblPrEx>
          <w:tblCellMar>
            <w:top w:w="15" w:type="dxa"/>
            <w:left w:w="15" w:type="dxa"/>
            <w:bottom w:w="15" w:type="dxa"/>
            <w:right w:w="15" w:type="dxa"/>
          </w:tblCellMar>
        </w:tblPrEx>
        <w:trPr>
          <w:trHeight w:val="180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A40A8">
            <w:pPr>
              <w:widowControl/>
              <w:spacing w:line="500" w:lineRule="exact"/>
              <w:jc w:val="center"/>
              <w:textAlignment w:val="center"/>
              <w:rPr>
                <w:rFonts w:ascii="Times New Roman" w:hAnsi="Times New Roman" w:eastAsia="宋体" w:cs="Times New Roman"/>
                <w:color w:val="FF0000"/>
                <w:sz w:val="22"/>
              </w:rPr>
            </w:pPr>
            <w:r>
              <w:rPr>
                <w:rFonts w:ascii="Times New Roman" w:hAnsi="Times New Roman" w:eastAsia="宋体" w:cs="Times New Roman"/>
                <w:color w:val="000000" w:themeColor="text1"/>
                <w:sz w:val="22"/>
                <w14:textFill>
                  <w14:solidFill>
                    <w14:schemeClr w14:val="tx1"/>
                  </w14:solidFill>
                </w14:textFill>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B21F">
            <w:pPr>
              <w:spacing w:line="500" w:lineRule="exact"/>
              <w:jc w:val="left"/>
              <w:rPr>
                <w:rFonts w:ascii="宋体" w:hAnsi="宋体" w:eastAsia="宋体" w:cs="宋体"/>
                <w:color w:val="FF0000"/>
                <w:sz w:val="18"/>
                <w:szCs w:val="18"/>
              </w:rPr>
            </w:pPr>
            <w:r>
              <w:rPr>
                <w:rFonts w:hint="eastAsia" w:ascii="宋体" w:hAnsi="宋体" w:eastAsia="宋体" w:cs="宋体"/>
                <w:color w:val="000000" w:themeColor="text1"/>
                <w:sz w:val="18"/>
                <w:szCs w:val="18"/>
                <w14:textFill>
                  <w14:solidFill>
                    <w14:schemeClr w14:val="tx1"/>
                  </w14:solidFill>
                </w14:textFill>
              </w:rPr>
              <w:t>对生建设项目水土保持的监管</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EE4E">
            <w:pPr>
              <w:spacing w:line="500" w:lineRule="exact"/>
              <w:rPr>
                <w:rFonts w:ascii="Times New Roman" w:hAnsi="Times New Roman" w:eastAsia="宋体" w:cs="Times New Roman"/>
                <w:color w:val="000000" w:themeColor="text1"/>
                <w:sz w:val="13"/>
                <w:szCs w:val="13"/>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对生产建设项目水土保持方案实施情况及水土保持自主验收报备情况的行政检查</w:t>
            </w:r>
          </w:p>
        </w:tc>
        <w:tc>
          <w:tcPr>
            <w:tcW w:w="1889" w:type="dxa"/>
            <w:tcBorders>
              <w:top w:val="single" w:color="000000" w:sz="4" w:space="0"/>
              <w:left w:val="single" w:color="000000" w:sz="4" w:space="0"/>
              <w:bottom w:val="single" w:color="000000" w:sz="4" w:space="0"/>
              <w:right w:val="single" w:color="auto" w:sz="4" w:space="0"/>
            </w:tcBorders>
            <w:shd w:val="clear" w:color="auto" w:fill="auto"/>
            <w:vAlign w:val="center"/>
          </w:tcPr>
          <w:p w14:paraId="7BC784E1">
            <w:pPr>
              <w:pStyle w:val="4"/>
              <w:widowControl/>
              <w:rPr>
                <w:rFonts w:ascii="宋体" w:hAnsi="宋体" w:eastAsia="宋体" w:cs="宋体"/>
                <w:color w:val="000000" w:themeColor="text1"/>
                <w:kern w:val="2"/>
                <w:szCs w:val="24"/>
                <w14:textFill>
                  <w14:solidFill>
                    <w14:schemeClr w14:val="tx1"/>
                  </w14:solidFill>
                </w14:textFill>
              </w:rPr>
            </w:pPr>
            <w:r>
              <w:rPr>
                <w:rFonts w:hint="eastAsia" w:ascii="宋体" w:hAnsi="宋体" w:eastAsia="宋体" w:cs="宋体"/>
                <w:color w:val="000000" w:themeColor="text1"/>
                <w:kern w:val="2"/>
                <w:szCs w:val="24"/>
                <w14:textFill>
                  <w14:solidFill>
                    <w14:schemeClr w14:val="tx1"/>
                  </w14:solidFill>
                </w14:textFill>
              </w:rPr>
              <w:t>师辖区生产建设单位/企业</w:t>
            </w:r>
          </w:p>
          <w:p w14:paraId="561F766F">
            <w:pPr>
              <w:spacing w:line="500" w:lineRule="exact"/>
              <w:rPr>
                <w:rFonts w:ascii="Times New Roman" w:hAnsi="Times New Roman" w:eastAsia="宋体" w:cs="Times New Roman"/>
                <w:color w:val="000000" w:themeColor="text1"/>
                <w:sz w:val="24"/>
                <w:szCs w:val="24"/>
                <w14:textFill>
                  <w14:solidFill>
                    <w14:schemeClr w14:val="tx1"/>
                  </w14:solidFill>
                </w14:textFill>
              </w:rPr>
            </w:pPr>
          </w:p>
        </w:tc>
        <w:tc>
          <w:tcPr>
            <w:tcW w:w="134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784F18E">
            <w:pPr>
              <w:spacing w:line="500" w:lineRule="exact"/>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50</w:t>
            </w:r>
          </w:p>
        </w:tc>
        <w:tc>
          <w:tcPr>
            <w:tcW w:w="655" w:type="dxa"/>
            <w:tcBorders>
              <w:top w:val="single" w:color="000000" w:sz="4" w:space="0"/>
              <w:left w:val="single" w:color="auto" w:sz="4" w:space="0"/>
              <w:bottom w:val="single" w:color="000000" w:sz="4" w:space="0"/>
              <w:right w:val="single" w:color="auto" w:sz="4" w:space="0"/>
            </w:tcBorders>
            <w:shd w:val="clear" w:color="auto" w:fill="auto"/>
            <w:vAlign w:val="center"/>
          </w:tcPr>
          <w:p w14:paraId="3F9D9672">
            <w:pPr>
              <w:spacing w:line="5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现场检查10%，书面检查90%</w:t>
            </w:r>
          </w:p>
        </w:tc>
        <w:tc>
          <w:tcPr>
            <w:tcW w:w="1188" w:type="dxa"/>
            <w:tcBorders>
              <w:top w:val="single" w:color="000000" w:sz="4" w:space="0"/>
              <w:left w:val="single" w:color="auto" w:sz="4" w:space="0"/>
              <w:bottom w:val="single" w:color="000000" w:sz="4" w:space="0"/>
              <w:right w:val="single" w:color="auto" w:sz="4" w:space="0"/>
            </w:tcBorders>
            <w:shd w:val="clear" w:color="auto" w:fill="auto"/>
            <w:vAlign w:val="center"/>
          </w:tcPr>
          <w:p w14:paraId="3B06EE5F">
            <w:pPr>
              <w:spacing w:line="5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现场检查、书面检查</w:t>
            </w:r>
          </w:p>
        </w:tc>
        <w:tc>
          <w:tcPr>
            <w:tcW w:w="108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A149C73">
            <w:pPr>
              <w:spacing w:line="5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5-11月</w:t>
            </w:r>
          </w:p>
        </w:tc>
        <w:tc>
          <w:tcPr>
            <w:tcW w:w="122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C65A943">
            <w:pPr>
              <w:spacing w:line="5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师市</w:t>
            </w:r>
          </w:p>
        </w:tc>
        <w:tc>
          <w:tcPr>
            <w:tcW w:w="10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7EFC7C1">
            <w:pPr>
              <w:spacing w:line="500" w:lineRule="exact"/>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6"/>
                <w:szCs w:val="16"/>
                <w14:textFill>
                  <w14:solidFill>
                    <w14:schemeClr w14:val="tx1"/>
                  </w14:solidFill>
                </w14:textFill>
              </w:rPr>
              <w:t>十二师水利局</w:t>
            </w:r>
          </w:p>
        </w:tc>
      </w:tr>
      <w:tr w14:paraId="6BD35C60">
        <w:tblPrEx>
          <w:tblCellMar>
            <w:top w:w="15" w:type="dxa"/>
            <w:left w:w="15" w:type="dxa"/>
            <w:bottom w:w="15" w:type="dxa"/>
            <w:right w:w="15" w:type="dxa"/>
          </w:tblCellMar>
        </w:tblPrEx>
        <w:trPr>
          <w:trHeight w:val="1304" w:hRule="atLeast"/>
        </w:trPr>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1BE9">
            <w:pPr>
              <w:widowControl/>
              <w:spacing w:line="5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6</w:t>
            </w:r>
          </w:p>
        </w:tc>
        <w:tc>
          <w:tcPr>
            <w:tcW w:w="1085" w:type="dxa"/>
            <w:tcBorders>
              <w:top w:val="single" w:color="000000" w:sz="4" w:space="0"/>
              <w:left w:val="single" w:color="000000" w:sz="4" w:space="0"/>
              <w:bottom w:val="single" w:color="auto" w:sz="4" w:space="0"/>
              <w:right w:val="single" w:color="000000" w:sz="4" w:space="0"/>
            </w:tcBorders>
            <w:shd w:val="clear" w:color="auto" w:fill="auto"/>
            <w:vAlign w:val="center"/>
          </w:tcPr>
          <w:p w14:paraId="375251F4">
            <w:pPr>
              <w:spacing w:line="500" w:lineRule="exact"/>
              <w:jc w:val="left"/>
              <w:rPr>
                <w:rFonts w:ascii="宋体" w:hAnsi="宋体" w:eastAsia="宋体" w:cs="宋体"/>
                <w:color w:val="000000"/>
                <w:sz w:val="18"/>
                <w:szCs w:val="18"/>
              </w:rPr>
            </w:pPr>
            <w:r>
              <w:rPr>
                <w:rFonts w:hint="eastAsia" w:ascii="宋体" w:hAnsi="宋体" w:eastAsia="宋体" w:cs="宋体"/>
                <w:color w:val="000000"/>
                <w:sz w:val="18"/>
                <w:szCs w:val="18"/>
              </w:rPr>
              <w:t>对河道、湖泊管理范围内有关活动及建设项目的监管</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0D62">
            <w:pPr>
              <w:spacing w:line="500" w:lineRule="exact"/>
              <w:rPr>
                <w:rFonts w:ascii="Times New Roman" w:hAnsi="Times New Roman" w:eastAsia="宋体" w:cs="Times New Roman"/>
                <w:color w:val="000000"/>
                <w:sz w:val="13"/>
                <w:szCs w:val="13"/>
              </w:rPr>
            </w:pPr>
            <w:r>
              <w:rPr>
                <w:rFonts w:hint="eastAsia" w:ascii="Times New Roman" w:hAnsi="Times New Roman" w:eastAsia="宋体" w:cs="Times New Roman"/>
                <w:color w:val="000000"/>
                <w:sz w:val="18"/>
                <w:szCs w:val="18"/>
              </w:rPr>
              <w:t>河道、湖泊管理范围内有关活动及建设项目的检查</w:t>
            </w:r>
          </w:p>
        </w:tc>
        <w:tc>
          <w:tcPr>
            <w:tcW w:w="1889" w:type="dxa"/>
            <w:tcBorders>
              <w:top w:val="single" w:color="000000" w:sz="4" w:space="0"/>
              <w:left w:val="single" w:color="000000" w:sz="4" w:space="0"/>
              <w:bottom w:val="single" w:color="000000" w:sz="4" w:space="0"/>
              <w:right w:val="single" w:color="auto" w:sz="4" w:space="0"/>
            </w:tcBorders>
            <w:shd w:val="clear" w:color="auto" w:fill="auto"/>
            <w:vAlign w:val="center"/>
          </w:tcPr>
          <w:p w14:paraId="0170949D">
            <w:pPr>
              <w:pStyle w:val="4"/>
              <w:widowControl/>
              <w:rPr>
                <w:rFonts w:ascii="宋体" w:hAnsi="宋体" w:eastAsia="宋体" w:cs="宋体"/>
                <w:color w:val="000000"/>
                <w:kern w:val="2"/>
                <w:sz w:val="18"/>
                <w:szCs w:val="18"/>
              </w:rPr>
            </w:pPr>
            <w:r>
              <w:rPr>
                <w:rFonts w:hint="eastAsia" w:ascii="宋体" w:hAnsi="宋体" w:eastAsia="宋体" w:cs="宋体"/>
                <w:color w:val="000000"/>
                <w:kern w:val="2"/>
                <w:sz w:val="18"/>
                <w:szCs w:val="18"/>
              </w:rPr>
              <w:t>水库运营管理类企业</w:t>
            </w:r>
          </w:p>
          <w:p w14:paraId="7AF0D107">
            <w:pPr>
              <w:spacing w:line="500" w:lineRule="exact"/>
              <w:rPr>
                <w:rFonts w:ascii="Times New Roman" w:hAnsi="Times New Roman" w:eastAsia="宋体" w:cs="Times New Roman"/>
                <w:color w:val="000000"/>
                <w:sz w:val="13"/>
                <w:szCs w:val="13"/>
              </w:rPr>
            </w:pPr>
          </w:p>
        </w:tc>
        <w:tc>
          <w:tcPr>
            <w:tcW w:w="134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1EB6015">
            <w:pPr>
              <w:spacing w:line="500" w:lineRule="exact"/>
              <w:jc w:val="center"/>
              <w:rPr>
                <w:rFonts w:ascii="Times New Roman" w:hAnsi="Times New Roman" w:eastAsia="宋体" w:cs="Times New Roman"/>
                <w:color w:val="000000"/>
                <w:sz w:val="13"/>
                <w:szCs w:val="13"/>
              </w:rPr>
            </w:pPr>
            <w:r>
              <w:rPr>
                <w:rFonts w:hint="eastAsia" w:ascii="Times New Roman" w:hAnsi="Times New Roman" w:eastAsia="宋体" w:cs="Times New Roman"/>
                <w:color w:val="000000"/>
                <w:szCs w:val="21"/>
              </w:rPr>
              <w:t>1</w:t>
            </w:r>
          </w:p>
        </w:tc>
        <w:tc>
          <w:tcPr>
            <w:tcW w:w="655" w:type="dxa"/>
            <w:tcBorders>
              <w:top w:val="single" w:color="000000" w:sz="4" w:space="0"/>
              <w:left w:val="single" w:color="auto" w:sz="4" w:space="0"/>
              <w:bottom w:val="single" w:color="000000" w:sz="4" w:space="0"/>
              <w:right w:val="single" w:color="auto" w:sz="4" w:space="0"/>
            </w:tcBorders>
            <w:shd w:val="clear" w:color="auto" w:fill="auto"/>
            <w:vAlign w:val="center"/>
          </w:tcPr>
          <w:p w14:paraId="77221D29">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100%</w:t>
            </w:r>
          </w:p>
        </w:tc>
        <w:tc>
          <w:tcPr>
            <w:tcW w:w="1188" w:type="dxa"/>
            <w:tcBorders>
              <w:top w:val="single" w:color="000000" w:sz="4" w:space="0"/>
              <w:left w:val="single" w:color="auto" w:sz="4" w:space="0"/>
              <w:bottom w:val="single" w:color="000000" w:sz="4" w:space="0"/>
              <w:right w:val="single" w:color="auto" w:sz="4" w:space="0"/>
            </w:tcBorders>
            <w:shd w:val="clear" w:color="auto" w:fill="auto"/>
            <w:vAlign w:val="center"/>
          </w:tcPr>
          <w:p w14:paraId="3ED056FC">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Cs w:val="21"/>
              </w:rPr>
              <w:t>现场检查</w:t>
            </w:r>
          </w:p>
        </w:tc>
        <w:tc>
          <w:tcPr>
            <w:tcW w:w="108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965C1FD">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7月-8月</w:t>
            </w:r>
          </w:p>
        </w:tc>
        <w:tc>
          <w:tcPr>
            <w:tcW w:w="122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6ADA645">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师市</w:t>
            </w:r>
          </w:p>
        </w:tc>
        <w:tc>
          <w:tcPr>
            <w:tcW w:w="10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7B5ACF9">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6"/>
                <w:szCs w:val="16"/>
              </w:rPr>
              <w:t>十二师水利局</w:t>
            </w:r>
          </w:p>
        </w:tc>
      </w:tr>
      <w:tr w14:paraId="2AE683B5">
        <w:tblPrEx>
          <w:tblCellMar>
            <w:top w:w="15" w:type="dxa"/>
            <w:left w:w="15" w:type="dxa"/>
            <w:bottom w:w="15" w:type="dxa"/>
            <w:right w:w="15" w:type="dxa"/>
          </w:tblCellMar>
        </w:tblPrEx>
        <w:trPr>
          <w:trHeight w:val="1304" w:hRule="atLeast"/>
        </w:trPr>
        <w:tc>
          <w:tcPr>
            <w:tcW w:w="583" w:type="dxa"/>
            <w:tcBorders>
              <w:top w:val="single" w:color="000000" w:sz="4" w:space="0"/>
              <w:left w:val="single" w:color="000000" w:sz="4" w:space="0"/>
              <w:bottom w:val="single" w:color="000000" w:sz="4" w:space="0"/>
              <w:right w:val="single" w:color="auto" w:sz="4" w:space="0"/>
            </w:tcBorders>
            <w:shd w:val="clear" w:color="auto" w:fill="auto"/>
            <w:vAlign w:val="center"/>
          </w:tcPr>
          <w:p w14:paraId="34D8D56E">
            <w:pPr>
              <w:widowControl/>
              <w:spacing w:line="5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7</w:t>
            </w:r>
          </w:p>
        </w:tc>
        <w:tc>
          <w:tcPr>
            <w:tcW w:w="10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0FEA1A">
            <w:pPr>
              <w:spacing w:line="500" w:lineRule="exact"/>
              <w:jc w:val="left"/>
              <w:rPr>
                <w:rFonts w:ascii="宋体" w:hAnsi="宋体" w:eastAsia="宋体" w:cs="宋体"/>
                <w:color w:val="000000"/>
                <w:sz w:val="18"/>
                <w:szCs w:val="18"/>
              </w:rPr>
            </w:pPr>
            <w:r>
              <w:rPr>
                <w:rFonts w:hint="eastAsia" w:ascii="宋体" w:hAnsi="宋体" w:eastAsia="宋体" w:cs="宋体"/>
                <w:color w:val="000000"/>
                <w:sz w:val="18"/>
                <w:szCs w:val="18"/>
              </w:rPr>
              <w:t>对水利行业安全生产综合监督管理</w:t>
            </w:r>
          </w:p>
        </w:tc>
        <w:tc>
          <w:tcPr>
            <w:tcW w:w="1536" w:type="dxa"/>
            <w:tcBorders>
              <w:top w:val="single" w:color="000000" w:sz="4" w:space="0"/>
              <w:left w:val="single" w:color="auto" w:sz="4" w:space="0"/>
              <w:bottom w:val="single" w:color="000000" w:sz="4" w:space="0"/>
              <w:right w:val="single" w:color="000000" w:sz="4" w:space="0"/>
            </w:tcBorders>
            <w:shd w:val="clear" w:color="auto" w:fill="auto"/>
            <w:vAlign w:val="center"/>
          </w:tcPr>
          <w:p w14:paraId="50D3ADCB">
            <w:pPr>
              <w:spacing w:line="500" w:lineRule="exact"/>
              <w:jc w:val="center"/>
              <w:rPr>
                <w:rFonts w:ascii="Times New Roman" w:hAnsi="Times New Roman" w:eastAsia="宋体" w:cs="Times New Roman"/>
                <w:color w:val="000000"/>
                <w:sz w:val="13"/>
                <w:szCs w:val="13"/>
              </w:rPr>
            </w:pPr>
            <w:r>
              <w:rPr>
                <w:rFonts w:hint="eastAsia" w:ascii="宋体" w:hAnsi="宋体" w:eastAsia="宋体" w:cs="宋体"/>
                <w:color w:val="000000"/>
                <w:sz w:val="18"/>
                <w:szCs w:val="18"/>
              </w:rPr>
              <w:t>对水利工程建设安全生产的监督检查</w:t>
            </w:r>
          </w:p>
        </w:tc>
        <w:tc>
          <w:tcPr>
            <w:tcW w:w="1889" w:type="dxa"/>
            <w:tcBorders>
              <w:top w:val="single" w:color="000000" w:sz="4" w:space="0"/>
              <w:left w:val="single" w:color="000000" w:sz="4" w:space="0"/>
              <w:bottom w:val="single" w:color="000000" w:sz="4" w:space="0"/>
              <w:right w:val="single" w:color="auto" w:sz="4" w:space="0"/>
            </w:tcBorders>
            <w:shd w:val="clear" w:color="auto" w:fill="auto"/>
            <w:vAlign w:val="center"/>
          </w:tcPr>
          <w:p w14:paraId="75A6236D">
            <w:pPr>
              <w:spacing w:line="500" w:lineRule="exact"/>
              <w:jc w:val="center"/>
              <w:rPr>
                <w:rFonts w:ascii="Times New Roman" w:hAnsi="Times New Roman" w:eastAsia="宋体" w:cs="Times New Roman"/>
                <w:color w:val="000000"/>
                <w:sz w:val="13"/>
                <w:szCs w:val="13"/>
              </w:rPr>
            </w:pPr>
            <w:r>
              <w:rPr>
                <w:rFonts w:hint="eastAsia" w:ascii="宋体" w:hAnsi="宋体" w:eastAsia="宋体" w:cs="宋体"/>
                <w:color w:val="000000"/>
                <w:sz w:val="18"/>
                <w:szCs w:val="18"/>
              </w:rPr>
              <w:t>水利工程建设类企业</w:t>
            </w:r>
          </w:p>
        </w:tc>
        <w:tc>
          <w:tcPr>
            <w:tcW w:w="134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FB09600">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20</w:t>
            </w:r>
          </w:p>
        </w:tc>
        <w:tc>
          <w:tcPr>
            <w:tcW w:w="655" w:type="dxa"/>
            <w:tcBorders>
              <w:top w:val="single" w:color="000000" w:sz="4" w:space="0"/>
              <w:left w:val="single" w:color="auto" w:sz="4" w:space="0"/>
              <w:bottom w:val="single" w:color="000000" w:sz="4" w:space="0"/>
              <w:right w:val="single" w:color="auto" w:sz="4" w:space="0"/>
            </w:tcBorders>
            <w:shd w:val="clear" w:color="auto" w:fill="auto"/>
            <w:vAlign w:val="center"/>
          </w:tcPr>
          <w:p w14:paraId="65EEB715">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100%</w:t>
            </w:r>
          </w:p>
        </w:tc>
        <w:tc>
          <w:tcPr>
            <w:tcW w:w="1188" w:type="dxa"/>
            <w:tcBorders>
              <w:top w:val="single" w:color="000000" w:sz="4" w:space="0"/>
              <w:left w:val="single" w:color="auto" w:sz="4" w:space="0"/>
              <w:bottom w:val="single" w:color="000000" w:sz="4" w:space="0"/>
              <w:right w:val="single" w:color="auto" w:sz="4" w:space="0"/>
            </w:tcBorders>
            <w:shd w:val="clear" w:color="auto" w:fill="auto"/>
            <w:vAlign w:val="center"/>
          </w:tcPr>
          <w:p w14:paraId="3C676DD4">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Cs w:val="21"/>
              </w:rPr>
              <w:t>现场检查</w:t>
            </w:r>
          </w:p>
        </w:tc>
        <w:tc>
          <w:tcPr>
            <w:tcW w:w="108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B9F2108">
            <w:pPr>
              <w:spacing w:line="500" w:lineRule="exact"/>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4月-10月</w:t>
            </w:r>
          </w:p>
        </w:tc>
        <w:tc>
          <w:tcPr>
            <w:tcW w:w="122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FAD557E">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师市</w:t>
            </w:r>
          </w:p>
        </w:tc>
        <w:tc>
          <w:tcPr>
            <w:tcW w:w="1000" w:type="dxa"/>
            <w:tcBorders>
              <w:top w:val="single" w:color="000000" w:sz="4" w:space="0"/>
              <w:left w:val="single" w:color="auto" w:sz="4" w:space="0"/>
              <w:bottom w:val="single" w:color="000000" w:sz="4" w:space="0"/>
              <w:right w:val="single" w:color="000000" w:sz="4" w:space="0"/>
            </w:tcBorders>
            <w:shd w:val="clear" w:color="auto" w:fill="auto"/>
            <w:vAlign w:val="center"/>
          </w:tcPr>
          <w:p w14:paraId="46D04FA7">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6"/>
                <w:szCs w:val="16"/>
              </w:rPr>
              <w:t>十二师水利局</w:t>
            </w:r>
          </w:p>
        </w:tc>
      </w:tr>
      <w:tr w14:paraId="2822F2DA">
        <w:tblPrEx>
          <w:tblCellMar>
            <w:top w:w="15" w:type="dxa"/>
            <w:left w:w="15" w:type="dxa"/>
            <w:bottom w:w="15" w:type="dxa"/>
            <w:right w:w="15" w:type="dxa"/>
          </w:tblCellMar>
        </w:tblPrEx>
        <w:trPr>
          <w:trHeight w:val="1304" w:hRule="atLeast"/>
        </w:trPr>
        <w:tc>
          <w:tcPr>
            <w:tcW w:w="583" w:type="dxa"/>
            <w:tcBorders>
              <w:top w:val="single" w:color="000000" w:sz="4" w:space="0"/>
              <w:left w:val="single" w:color="000000" w:sz="4" w:space="0"/>
              <w:bottom w:val="single" w:color="000000" w:sz="4" w:space="0"/>
              <w:right w:val="single" w:color="auto" w:sz="4" w:space="0"/>
            </w:tcBorders>
            <w:shd w:val="clear" w:color="auto" w:fill="auto"/>
            <w:vAlign w:val="center"/>
          </w:tcPr>
          <w:p w14:paraId="39CAE248">
            <w:pPr>
              <w:widowControl/>
              <w:spacing w:line="500" w:lineRule="exact"/>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sz w:val="22"/>
              </w:rPr>
              <w:t>8</w:t>
            </w:r>
          </w:p>
        </w:tc>
        <w:tc>
          <w:tcPr>
            <w:tcW w:w="10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3E9CA1">
            <w:pPr>
              <w:spacing w:line="500" w:lineRule="exact"/>
              <w:rPr>
                <w:rFonts w:ascii="宋体" w:hAnsi="宋体" w:eastAsia="宋体" w:cs="宋体"/>
                <w:color w:val="000000"/>
                <w:sz w:val="18"/>
                <w:szCs w:val="18"/>
              </w:rPr>
            </w:pPr>
          </w:p>
        </w:tc>
        <w:tc>
          <w:tcPr>
            <w:tcW w:w="1536" w:type="dxa"/>
            <w:tcBorders>
              <w:top w:val="single" w:color="000000" w:sz="4" w:space="0"/>
              <w:left w:val="single" w:color="auto" w:sz="4" w:space="0"/>
              <w:bottom w:val="single" w:color="000000" w:sz="4" w:space="0"/>
              <w:right w:val="single" w:color="000000" w:sz="4" w:space="0"/>
            </w:tcBorders>
            <w:shd w:val="clear" w:color="auto" w:fill="auto"/>
            <w:vAlign w:val="center"/>
          </w:tcPr>
          <w:p w14:paraId="7AF2E61A">
            <w:pPr>
              <w:spacing w:line="500" w:lineRule="exact"/>
              <w:jc w:val="left"/>
              <w:rPr>
                <w:rFonts w:ascii="Times New Roman" w:hAnsi="Times New Roman" w:eastAsia="宋体" w:cs="Times New Roman"/>
                <w:color w:val="000000"/>
                <w:sz w:val="13"/>
                <w:szCs w:val="13"/>
              </w:rPr>
            </w:pPr>
            <w:r>
              <w:rPr>
                <w:rFonts w:hint="eastAsia" w:ascii="宋体" w:hAnsi="宋体" w:eastAsia="宋体" w:cs="宋体"/>
                <w:color w:val="000000"/>
                <w:sz w:val="18"/>
                <w:szCs w:val="18"/>
              </w:rPr>
              <w:t>对水工程运行和水工程安全活动的检查</w:t>
            </w:r>
          </w:p>
        </w:tc>
        <w:tc>
          <w:tcPr>
            <w:tcW w:w="1889" w:type="dxa"/>
            <w:tcBorders>
              <w:top w:val="single" w:color="000000" w:sz="4" w:space="0"/>
              <w:left w:val="single" w:color="000000" w:sz="4" w:space="0"/>
              <w:bottom w:val="single" w:color="000000" w:sz="4" w:space="0"/>
              <w:right w:val="single" w:color="auto" w:sz="4" w:space="0"/>
            </w:tcBorders>
            <w:shd w:val="clear" w:color="auto" w:fill="auto"/>
            <w:vAlign w:val="center"/>
          </w:tcPr>
          <w:p w14:paraId="7A9E6286">
            <w:pPr>
              <w:pStyle w:val="4"/>
              <w:widowControl/>
              <w:rPr>
                <w:rFonts w:ascii="宋体" w:hAnsi="宋体" w:eastAsia="宋体" w:cs="宋体"/>
                <w:color w:val="000000"/>
                <w:kern w:val="2"/>
                <w:sz w:val="18"/>
                <w:szCs w:val="18"/>
              </w:rPr>
            </w:pPr>
            <w:r>
              <w:rPr>
                <w:rFonts w:hint="eastAsia" w:ascii="宋体" w:hAnsi="宋体" w:eastAsia="宋体" w:cs="宋体"/>
                <w:color w:val="000000"/>
                <w:kern w:val="2"/>
                <w:sz w:val="18"/>
                <w:szCs w:val="18"/>
              </w:rPr>
              <w:t>水利工程运营管理类单位/企业</w:t>
            </w:r>
          </w:p>
          <w:p w14:paraId="423F98F3">
            <w:pPr>
              <w:spacing w:line="500" w:lineRule="exact"/>
              <w:jc w:val="center"/>
              <w:rPr>
                <w:rFonts w:ascii="Times New Roman" w:hAnsi="Times New Roman" w:eastAsia="宋体" w:cs="Times New Roman"/>
                <w:color w:val="000000"/>
                <w:sz w:val="13"/>
                <w:szCs w:val="13"/>
              </w:rPr>
            </w:pPr>
          </w:p>
        </w:tc>
        <w:tc>
          <w:tcPr>
            <w:tcW w:w="134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A50D830">
            <w:pPr>
              <w:spacing w:line="500" w:lineRule="exact"/>
              <w:jc w:val="center"/>
              <w:rPr>
                <w:rFonts w:ascii="Times New Roman" w:hAnsi="Times New Roman" w:eastAsia="宋体" w:cs="Times New Roman"/>
                <w:color w:val="000000"/>
                <w:sz w:val="22"/>
              </w:rPr>
            </w:pPr>
            <w:r>
              <w:rPr>
                <w:rFonts w:hint="eastAsia" w:ascii="Times New Roman" w:hAnsi="Times New Roman" w:eastAsia="宋体" w:cs="Times New Roman"/>
                <w:color w:val="000000"/>
                <w:sz w:val="22"/>
              </w:rPr>
              <w:t>1</w:t>
            </w:r>
          </w:p>
        </w:tc>
        <w:tc>
          <w:tcPr>
            <w:tcW w:w="655" w:type="dxa"/>
            <w:tcBorders>
              <w:top w:val="single" w:color="000000" w:sz="4" w:space="0"/>
              <w:left w:val="single" w:color="auto" w:sz="4" w:space="0"/>
              <w:bottom w:val="single" w:color="000000" w:sz="4" w:space="0"/>
              <w:right w:val="single" w:color="auto" w:sz="4" w:space="0"/>
            </w:tcBorders>
            <w:shd w:val="clear" w:color="auto" w:fill="auto"/>
            <w:vAlign w:val="center"/>
          </w:tcPr>
          <w:p w14:paraId="57D71DA3">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100%</w:t>
            </w:r>
          </w:p>
        </w:tc>
        <w:tc>
          <w:tcPr>
            <w:tcW w:w="1188" w:type="dxa"/>
            <w:tcBorders>
              <w:top w:val="single" w:color="000000" w:sz="4" w:space="0"/>
              <w:left w:val="single" w:color="auto" w:sz="4" w:space="0"/>
              <w:bottom w:val="single" w:color="000000" w:sz="4" w:space="0"/>
              <w:right w:val="single" w:color="auto" w:sz="4" w:space="0"/>
            </w:tcBorders>
            <w:shd w:val="clear" w:color="auto" w:fill="auto"/>
            <w:vAlign w:val="center"/>
          </w:tcPr>
          <w:p w14:paraId="1E7BC127">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Cs w:val="21"/>
              </w:rPr>
              <w:t>现场检查</w:t>
            </w:r>
          </w:p>
        </w:tc>
        <w:tc>
          <w:tcPr>
            <w:tcW w:w="1085"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32E9834">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8"/>
                <w:szCs w:val="18"/>
              </w:rPr>
              <w:t>全年</w:t>
            </w:r>
          </w:p>
        </w:tc>
        <w:tc>
          <w:tcPr>
            <w:tcW w:w="1224"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7A26E0A">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22"/>
              </w:rPr>
              <w:t>师市</w:t>
            </w:r>
          </w:p>
        </w:tc>
        <w:tc>
          <w:tcPr>
            <w:tcW w:w="10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B402EB0">
            <w:pPr>
              <w:spacing w:line="500" w:lineRule="exact"/>
              <w:jc w:val="center"/>
              <w:rPr>
                <w:rFonts w:ascii="Times New Roman" w:hAnsi="Times New Roman" w:eastAsia="宋体" w:cs="Times New Roman"/>
                <w:color w:val="000000"/>
                <w:sz w:val="18"/>
                <w:szCs w:val="18"/>
              </w:rPr>
            </w:pPr>
            <w:r>
              <w:rPr>
                <w:rFonts w:hint="eastAsia" w:ascii="Times New Roman" w:hAnsi="Times New Roman" w:eastAsia="宋体" w:cs="Times New Roman"/>
                <w:color w:val="000000"/>
                <w:sz w:val="16"/>
                <w:szCs w:val="16"/>
              </w:rPr>
              <w:t>十二师水利局</w:t>
            </w:r>
          </w:p>
        </w:tc>
      </w:tr>
    </w:tbl>
    <w:p w14:paraId="10A33130">
      <w:pPr>
        <w:jc w:val="right"/>
      </w:pPr>
    </w:p>
    <w:sectPr>
      <w:type w:val="continuous"/>
      <w:pgSz w:w="16783" w:h="11850" w:orient="landscape"/>
      <w:pgMar w:top="1587" w:right="2098" w:bottom="1474" w:left="1984" w:header="1080" w:footer="1440" w:gutter="0"/>
      <w:paperSrc w:first="15" w:other="15"/>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C0B42"/>
    <w:rsid w:val="006B727B"/>
    <w:rsid w:val="00746165"/>
    <w:rsid w:val="00A01BE9"/>
    <w:rsid w:val="00A66FEC"/>
    <w:rsid w:val="00BF758D"/>
    <w:rsid w:val="0118667B"/>
    <w:rsid w:val="01CA5CC8"/>
    <w:rsid w:val="035C6830"/>
    <w:rsid w:val="03633509"/>
    <w:rsid w:val="04B74C29"/>
    <w:rsid w:val="059E7B97"/>
    <w:rsid w:val="066C1A43"/>
    <w:rsid w:val="077010BF"/>
    <w:rsid w:val="078D7EC3"/>
    <w:rsid w:val="083B791F"/>
    <w:rsid w:val="09086E15"/>
    <w:rsid w:val="0B7A42BB"/>
    <w:rsid w:val="0CC93F95"/>
    <w:rsid w:val="0E0D1416"/>
    <w:rsid w:val="0E3015A8"/>
    <w:rsid w:val="0E87566C"/>
    <w:rsid w:val="118E04D1"/>
    <w:rsid w:val="11B06C88"/>
    <w:rsid w:val="140137CB"/>
    <w:rsid w:val="14060DE1"/>
    <w:rsid w:val="145C742D"/>
    <w:rsid w:val="15E05662"/>
    <w:rsid w:val="16331C36"/>
    <w:rsid w:val="16BA5EB3"/>
    <w:rsid w:val="17CF1E32"/>
    <w:rsid w:val="19ED0DE8"/>
    <w:rsid w:val="1AC83294"/>
    <w:rsid w:val="1BCC2910"/>
    <w:rsid w:val="1CC62B63"/>
    <w:rsid w:val="1D8B2357"/>
    <w:rsid w:val="1DBA5F21"/>
    <w:rsid w:val="1DD05275"/>
    <w:rsid w:val="1E1E4F79"/>
    <w:rsid w:val="1EFA7794"/>
    <w:rsid w:val="1F1C087D"/>
    <w:rsid w:val="20436F19"/>
    <w:rsid w:val="21F726B1"/>
    <w:rsid w:val="221C5121"/>
    <w:rsid w:val="22482F0D"/>
    <w:rsid w:val="22963C78"/>
    <w:rsid w:val="22997136"/>
    <w:rsid w:val="2449469B"/>
    <w:rsid w:val="24B40117"/>
    <w:rsid w:val="24E0567E"/>
    <w:rsid w:val="251E1D03"/>
    <w:rsid w:val="25493224"/>
    <w:rsid w:val="258B4FC9"/>
    <w:rsid w:val="258E6E89"/>
    <w:rsid w:val="25B61F3B"/>
    <w:rsid w:val="26040EF9"/>
    <w:rsid w:val="29982084"/>
    <w:rsid w:val="2A522B7B"/>
    <w:rsid w:val="2B4D4BC5"/>
    <w:rsid w:val="2D1E0AF2"/>
    <w:rsid w:val="2D976EE2"/>
    <w:rsid w:val="2E43354F"/>
    <w:rsid w:val="2EF43E97"/>
    <w:rsid w:val="300175E4"/>
    <w:rsid w:val="30405223"/>
    <w:rsid w:val="30DC319E"/>
    <w:rsid w:val="31124E12"/>
    <w:rsid w:val="34B166F0"/>
    <w:rsid w:val="364F61C0"/>
    <w:rsid w:val="37CD1A92"/>
    <w:rsid w:val="38A10829"/>
    <w:rsid w:val="39E27E37"/>
    <w:rsid w:val="3C1E0B0E"/>
    <w:rsid w:val="3DF31EB4"/>
    <w:rsid w:val="3FFA0F4B"/>
    <w:rsid w:val="40F77B80"/>
    <w:rsid w:val="41BA3087"/>
    <w:rsid w:val="41C36056"/>
    <w:rsid w:val="422E75D1"/>
    <w:rsid w:val="4269060A"/>
    <w:rsid w:val="436D237B"/>
    <w:rsid w:val="445D419E"/>
    <w:rsid w:val="45575091"/>
    <w:rsid w:val="46260E9F"/>
    <w:rsid w:val="47E64D20"/>
    <w:rsid w:val="486A0C38"/>
    <w:rsid w:val="4A183041"/>
    <w:rsid w:val="4C172E84"/>
    <w:rsid w:val="50547437"/>
    <w:rsid w:val="506B379F"/>
    <w:rsid w:val="50D238F1"/>
    <w:rsid w:val="54B23402"/>
    <w:rsid w:val="550A5C7C"/>
    <w:rsid w:val="55990DAE"/>
    <w:rsid w:val="55AD03B6"/>
    <w:rsid w:val="56091A90"/>
    <w:rsid w:val="56835CE6"/>
    <w:rsid w:val="595878F9"/>
    <w:rsid w:val="59DE6C89"/>
    <w:rsid w:val="5A307F33"/>
    <w:rsid w:val="5A3E7F6B"/>
    <w:rsid w:val="5A9658BC"/>
    <w:rsid w:val="5B4678FD"/>
    <w:rsid w:val="5B9E0ECC"/>
    <w:rsid w:val="5BC16969"/>
    <w:rsid w:val="5C2515ED"/>
    <w:rsid w:val="5C606182"/>
    <w:rsid w:val="5C700ABB"/>
    <w:rsid w:val="5D4D4958"/>
    <w:rsid w:val="5D543F38"/>
    <w:rsid w:val="5D7874FB"/>
    <w:rsid w:val="5E055233"/>
    <w:rsid w:val="5E8A398A"/>
    <w:rsid w:val="5F645F89"/>
    <w:rsid w:val="60854409"/>
    <w:rsid w:val="611B6B1B"/>
    <w:rsid w:val="611F21AC"/>
    <w:rsid w:val="643B19AE"/>
    <w:rsid w:val="653638C5"/>
    <w:rsid w:val="6754250A"/>
    <w:rsid w:val="67786A75"/>
    <w:rsid w:val="68CC52CB"/>
    <w:rsid w:val="69763488"/>
    <w:rsid w:val="69E228CC"/>
    <w:rsid w:val="6AF1411B"/>
    <w:rsid w:val="6E7D0E15"/>
    <w:rsid w:val="6FDD4190"/>
    <w:rsid w:val="6FF931CA"/>
    <w:rsid w:val="701337DF"/>
    <w:rsid w:val="70E17439"/>
    <w:rsid w:val="728F5ACA"/>
    <w:rsid w:val="72912A35"/>
    <w:rsid w:val="72D059B7"/>
    <w:rsid w:val="74054E08"/>
    <w:rsid w:val="74476FDF"/>
    <w:rsid w:val="74F6722B"/>
    <w:rsid w:val="75874327"/>
    <w:rsid w:val="75BC66C7"/>
    <w:rsid w:val="7711659E"/>
    <w:rsid w:val="7739563B"/>
    <w:rsid w:val="78EA70A7"/>
    <w:rsid w:val="7A15284A"/>
    <w:rsid w:val="7A886B78"/>
    <w:rsid w:val="7A954B5A"/>
    <w:rsid w:val="7B354F51"/>
    <w:rsid w:val="7B5178B1"/>
    <w:rsid w:val="7BC02341"/>
    <w:rsid w:val="7C491076"/>
    <w:rsid w:val="7DD345AE"/>
    <w:rsid w:val="7E1C41A7"/>
    <w:rsid w:val="7E6B47E6"/>
    <w:rsid w:val="7E7A711F"/>
    <w:rsid w:val="7E885398"/>
    <w:rsid w:val="7EAF0AA1"/>
    <w:rsid w:val="7ED2187F"/>
    <w:rsid w:val="7F780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3</Pages>
  <Words>1569</Words>
  <Characters>1615</Characters>
  <Lines>13</Lines>
  <Paragraphs>3</Paragraphs>
  <TotalTime>0</TotalTime>
  <ScaleCrop>false</ScaleCrop>
  <LinksUpToDate>false</LinksUpToDate>
  <CharactersWithSpaces>1661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2025-04-15T03:29:00Z</dcterms:created>
  <dc:creator>zhaoxinlei</dc:creator>
  <cp:lastModifiedBy>半边夏天</cp:lastModifiedBy>
  <cp:lastPrinted>2025-03-04T04:26:00Z</cp:lastPrinted>
  <dcterms:modified xsi:type="dcterms:W3CDTF">2025-04-24T08:10:03Z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eyJoZGlkIjoiZWY4ZTA4ZDMzNWJmNWIxZTg0YjUwMTg4MjA0ZTk0ODQiLCJ1c2VySWQiOiIzOTAxNTAzNTgifQ==</vt:lpwstr>
  </property>
  <property fmtid="{D5CDD505-2E9C-101B-9397-08002B2CF9AE}" pid="4" name="ICV">
    <vt:lpwstr>B9C8A145572248B38BFA7526F664010F_13</vt:lpwstr>
  </property>
</Properties>
</file>