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075261C">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hint="eastAsia" w:ascii="方正小标宋简体" w:hAnsi="方正小标宋简体" w:eastAsia="方正小标宋简体" w:cs="方正小标宋简体"/>
          <w:sz w:val="44"/>
          <w:szCs w:val="44"/>
          <w:lang w:val="en-US" w:eastAsia="zh-CN"/>
        </w:rPr>
      </w:pPr>
      <w:r>
        <w:rPr>
          <w:rFonts w:hint="eastAsia" w:ascii="Times New Roman" w:hAnsi="Times New Roman" w:eastAsia="方正小标宋简体" w:cs="Times New Roman"/>
          <w:sz w:val="44"/>
          <w:szCs w:val="44"/>
          <w:lang w:val="en-US" w:eastAsia="zh-CN"/>
        </w:rPr>
        <w:t>关于</w:t>
      </w:r>
      <w:r>
        <w:rPr>
          <w:rFonts w:hint="eastAsia" w:eastAsia="方正小标宋简体" w:cs="Times New Roman"/>
          <w:sz w:val="44"/>
          <w:szCs w:val="44"/>
          <w:lang w:val="en-US" w:eastAsia="zh-CN"/>
        </w:rPr>
        <w:t>新疆</w:t>
      </w:r>
      <w:r>
        <w:rPr>
          <w:rFonts w:hint="eastAsia" w:ascii="Times New Roman" w:hAnsi="Times New Roman" w:eastAsia="方正小标宋简体" w:cs="Times New Roman"/>
          <w:sz w:val="44"/>
          <w:szCs w:val="44"/>
          <w:lang w:val="en-US" w:eastAsia="zh-CN"/>
        </w:rPr>
        <w:t>豫新鑫环保科技有限公司年产4000吨非食用油项目</w:t>
      </w:r>
      <w:r>
        <w:rPr>
          <w:rFonts w:hint="default" w:ascii="Times New Roman" w:hAnsi="Times New Roman" w:eastAsia="方正小标宋简体" w:cs="Times New Roman"/>
          <w:b w:val="0"/>
          <w:bCs w:val="0"/>
          <w:color w:val="auto"/>
          <w:spacing w:val="-20"/>
          <w:sz w:val="44"/>
          <w:szCs w:val="44"/>
          <w:lang w:val="en-US" w:eastAsia="zh-CN"/>
        </w:rPr>
        <w:t>环境影响报告表</w:t>
      </w:r>
      <w:r>
        <w:rPr>
          <w:rFonts w:hint="eastAsia" w:ascii="方正小标宋简体" w:hAnsi="方正小标宋简体" w:eastAsia="方正小标宋简体" w:cs="方正小标宋简体"/>
          <w:sz w:val="44"/>
          <w:szCs w:val="44"/>
          <w:lang w:val="en-US" w:eastAsia="zh-CN"/>
        </w:rPr>
        <w:t>的批复</w:t>
      </w:r>
    </w:p>
    <w:p w14:paraId="67C52F69">
      <w:pPr>
        <w:keepNext w:val="0"/>
        <w:keepLines w:val="0"/>
        <w:pageBreakBefore w:val="0"/>
        <w:widowControl w:val="0"/>
        <w:kinsoku/>
        <w:wordWrap/>
        <w:overflowPunct/>
        <w:topLinePunct w:val="0"/>
        <w:autoSpaceDE/>
        <w:autoSpaceDN/>
        <w:bidi w:val="0"/>
        <w:adjustRightInd/>
        <w:snapToGrid/>
        <w:spacing w:line="560" w:lineRule="exact"/>
        <w:jc w:val="left"/>
        <w:textAlignment w:val="auto"/>
        <w:outlineLvl w:val="9"/>
        <w:rPr>
          <w:rFonts w:hint="default" w:ascii="Times New Roman" w:hAnsi="Times New Roman" w:eastAsia="仿宋_GB2312" w:cs="Times New Roman"/>
          <w:sz w:val="32"/>
          <w:szCs w:val="32"/>
        </w:rPr>
      </w:pPr>
    </w:p>
    <w:p w14:paraId="61DE081C">
      <w:pPr>
        <w:keepNext w:val="0"/>
        <w:keepLines w:val="0"/>
        <w:pageBreakBefore w:val="0"/>
        <w:widowControl w:val="0"/>
        <w:kinsoku/>
        <w:wordWrap/>
        <w:overflowPunct/>
        <w:topLinePunct w:val="0"/>
        <w:autoSpaceDE/>
        <w:autoSpaceDN/>
        <w:bidi w:val="0"/>
        <w:adjustRightInd/>
        <w:snapToGrid/>
        <w:spacing w:line="560" w:lineRule="exact"/>
        <w:jc w:val="both"/>
        <w:textAlignment w:val="auto"/>
        <w:outlineLvl w:val="9"/>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新疆豫新鑫环保科技有限公司：</w:t>
      </w:r>
    </w:p>
    <w:p w14:paraId="5663E4AD">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你单位报送的由新疆益谦合环保咨询工程有限公司编制的《新疆豫新鑫环保科技有限公司年产4000吨非食用油项目环境影响报告表》（以下简称《报告表》）收悉。根据《中华人民共和国行政许可法》第三十八条第一款、《中华人民共和国环境影响评价法》第二十二条第三款，经审查，现批复如下</w:t>
      </w:r>
      <w:r>
        <w:rPr>
          <w:rFonts w:hint="eastAsia" w:ascii="Times New Roman" w:hAnsi="Times New Roman" w:eastAsia="仿宋_GB2312" w:cs="Times New Roman"/>
          <w:color w:val="auto"/>
          <w:sz w:val="32"/>
          <w:szCs w:val="32"/>
          <w:lang w:val="en-US" w:eastAsia="zh-CN"/>
        </w:rPr>
        <w:t>：</w:t>
      </w:r>
    </w:p>
    <w:p w14:paraId="2D938942">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color w:val="auto"/>
          <w:sz w:val="32"/>
          <w:szCs w:val="32"/>
          <w:lang w:val="en-US" w:eastAsia="zh-CN"/>
        </w:rPr>
        <w:t>一、本</w:t>
      </w:r>
      <w:r>
        <w:rPr>
          <w:rFonts w:hint="eastAsia" w:ascii="Times New Roman" w:hAnsi="Times New Roman" w:eastAsia="仿宋_GB2312" w:cs="Times New Roman"/>
          <w:kern w:val="2"/>
          <w:sz w:val="32"/>
          <w:szCs w:val="32"/>
          <w:lang w:val="en-US" w:eastAsia="zh-CN" w:bidi="ar-SA"/>
        </w:rPr>
        <w:t>项目位于第十二师兵团乌鲁木齐工业园玫瑰街2号3栋7号，中心地理坐标</w:t>
      </w:r>
      <w:r>
        <w:rPr>
          <w:rFonts w:hint="default" w:ascii="Times New Roman" w:hAnsi="Times New Roman" w:eastAsia="仿宋_GB2312" w:cs="Times New Roman"/>
          <w:bCs/>
          <w:color w:val="auto"/>
          <w:sz w:val="32"/>
          <w:szCs w:val="32"/>
        </w:rPr>
        <w:t>E87°</w:t>
      </w:r>
      <w:r>
        <w:rPr>
          <w:rFonts w:hint="eastAsia" w:eastAsia="仿宋_GB2312" w:cs="Times New Roman"/>
          <w:bCs/>
          <w:color w:val="auto"/>
          <w:sz w:val="32"/>
          <w:szCs w:val="32"/>
          <w:lang w:val="en-US" w:eastAsia="zh-CN"/>
        </w:rPr>
        <w:t>22</w:t>
      </w:r>
      <w:r>
        <w:rPr>
          <w:rFonts w:hint="default" w:ascii="Times New Roman" w:hAnsi="Times New Roman" w:eastAsia="仿宋_GB2312" w:cs="Times New Roman"/>
          <w:bCs/>
          <w:color w:val="auto"/>
          <w:sz w:val="32"/>
          <w:szCs w:val="32"/>
        </w:rPr>
        <w:t>′</w:t>
      </w:r>
      <w:r>
        <w:rPr>
          <w:rFonts w:hint="eastAsia" w:eastAsia="仿宋_GB2312" w:cs="Times New Roman"/>
          <w:bCs/>
          <w:color w:val="auto"/>
          <w:sz w:val="32"/>
          <w:szCs w:val="32"/>
          <w:lang w:val="en-US" w:eastAsia="zh-CN"/>
        </w:rPr>
        <w:t>40.057</w:t>
      </w:r>
      <w:r>
        <w:rPr>
          <w:rFonts w:hint="default" w:ascii="Times New Roman" w:hAnsi="Times New Roman" w:eastAsia="仿宋_GB2312" w:cs="Times New Roman"/>
          <w:bCs/>
          <w:color w:val="auto"/>
          <w:sz w:val="32"/>
          <w:szCs w:val="32"/>
        </w:rPr>
        <w:t>″</w:t>
      </w:r>
      <w:r>
        <w:rPr>
          <w:rFonts w:hint="default" w:ascii="Times New Roman" w:hAnsi="Times New Roman" w:eastAsia="仿宋_GB2312" w:cs="Times New Roman"/>
          <w:bCs/>
          <w:color w:val="auto"/>
          <w:sz w:val="32"/>
          <w:szCs w:val="32"/>
          <w:lang w:eastAsia="zh-CN"/>
        </w:rPr>
        <w:t>，</w:t>
      </w:r>
      <w:r>
        <w:rPr>
          <w:rFonts w:hint="default" w:ascii="Times New Roman" w:hAnsi="Times New Roman" w:eastAsia="仿宋_GB2312" w:cs="Times New Roman"/>
          <w:bCs/>
          <w:color w:val="auto"/>
          <w:sz w:val="32"/>
          <w:szCs w:val="32"/>
          <w:lang w:val="en-US" w:eastAsia="zh-CN"/>
        </w:rPr>
        <w:t>N</w:t>
      </w:r>
      <w:r>
        <w:rPr>
          <w:rFonts w:hint="default" w:ascii="Times New Roman" w:hAnsi="Times New Roman" w:eastAsia="仿宋_GB2312" w:cs="Times New Roman"/>
          <w:bCs/>
          <w:color w:val="auto"/>
          <w:sz w:val="32"/>
          <w:szCs w:val="32"/>
        </w:rPr>
        <w:t>44°</w:t>
      </w:r>
      <w:r>
        <w:rPr>
          <w:rFonts w:hint="eastAsia" w:eastAsia="仿宋_GB2312" w:cs="Times New Roman"/>
          <w:bCs/>
          <w:color w:val="auto"/>
          <w:sz w:val="32"/>
          <w:szCs w:val="32"/>
          <w:lang w:val="en-US" w:eastAsia="zh-CN"/>
        </w:rPr>
        <w:t>45</w:t>
      </w:r>
      <w:r>
        <w:rPr>
          <w:rFonts w:hint="default" w:ascii="Times New Roman" w:hAnsi="Times New Roman" w:eastAsia="仿宋_GB2312" w:cs="Times New Roman"/>
          <w:bCs/>
          <w:color w:val="auto"/>
          <w:sz w:val="32"/>
          <w:szCs w:val="32"/>
        </w:rPr>
        <w:t>′</w:t>
      </w:r>
      <w:r>
        <w:rPr>
          <w:rFonts w:hint="eastAsia" w:eastAsia="仿宋_GB2312" w:cs="Times New Roman"/>
          <w:bCs/>
          <w:color w:val="auto"/>
          <w:sz w:val="32"/>
          <w:szCs w:val="32"/>
          <w:lang w:val="en-US" w:eastAsia="zh-CN"/>
        </w:rPr>
        <w:t>21.030</w:t>
      </w:r>
      <w:r>
        <w:rPr>
          <w:rFonts w:hint="default" w:ascii="Times New Roman" w:hAnsi="Times New Roman" w:eastAsia="仿宋_GB2312" w:cs="Times New Roman"/>
          <w:bCs/>
          <w:color w:val="auto"/>
          <w:sz w:val="32"/>
          <w:szCs w:val="32"/>
        </w:rPr>
        <w:t>″</w:t>
      </w:r>
      <w:r>
        <w:rPr>
          <w:rFonts w:hint="eastAsia" w:ascii="Times New Roman" w:hAnsi="Times New Roman" w:eastAsia="仿宋_GB2312" w:cs="Times New Roman"/>
          <w:kern w:val="2"/>
          <w:sz w:val="32"/>
          <w:szCs w:val="32"/>
          <w:lang w:val="en-US" w:eastAsia="zh-CN" w:bidi="ar-SA"/>
        </w:rPr>
        <w:t>。厂区东侧为榆泉路；南侧为玫瑰一街，隔路为新疆烧脑工厂广告制作有限公司；西侧为桃李路；北侧为玫瑰街。</w:t>
      </w:r>
    </w:p>
    <w:p w14:paraId="3F99BC5E">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建设内容：本项目建设性质为改扩建</w:t>
      </w:r>
      <w:r>
        <w:rPr>
          <w:rFonts w:hint="eastAsia" w:eastAsia="仿宋_GB2312" w:cs="Times New Roman"/>
          <w:color w:val="auto"/>
          <w:sz w:val="32"/>
          <w:szCs w:val="32"/>
          <w:highlight w:val="none"/>
          <w:lang w:val="en-US" w:eastAsia="zh-CN"/>
        </w:rPr>
        <w:t>，本次扩建年产4000吨非食用油，扩建后总规模达到年产5000吨非食用油。</w:t>
      </w:r>
    </w:p>
    <w:p w14:paraId="64FABDB5">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lang w:val="en-US" w:eastAsia="zh-CN"/>
        </w:rPr>
        <w:t>本项目总投资</w:t>
      </w:r>
      <w:r>
        <w:rPr>
          <w:rFonts w:hint="eastAsia" w:eastAsia="仿宋_GB2312" w:cs="Times New Roman"/>
          <w:bCs/>
          <w:color w:val="auto"/>
          <w:kern w:val="2"/>
          <w:sz w:val="32"/>
          <w:szCs w:val="32"/>
          <w:u w:color="000000"/>
          <w:lang w:val="en-US" w:eastAsia="zh-CN" w:bidi="ar-SA"/>
        </w:rPr>
        <w:t>505</w:t>
      </w:r>
      <w:r>
        <w:rPr>
          <w:rFonts w:hint="default" w:ascii="Times New Roman" w:hAnsi="Times New Roman" w:eastAsia="仿宋_GB2312" w:cs="Times New Roman"/>
          <w:color w:val="auto"/>
          <w:sz w:val="32"/>
          <w:szCs w:val="32"/>
          <w:lang w:val="en-US" w:eastAsia="zh-CN"/>
        </w:rPr>
        <w:t>万元</w:t>
      </w:r>
      <w:r>
        <w:rPr>
          <w:rFonts w:hint="eastAsia" w:eastAsia="仿宋_GB2312" w:cs="Times New Roman"/>
          <w:color w:val="auto"/>
          <w:sz w:val="32"/>
          <w:szCs w:val="32"/>
          <w:highlight w:val="none"/>
          <w:lang w:val="en-US" w:eastAsia="zh-CN"/>
        </w:rPr>
        <w:t>（</w:t>
      </w:r>
      <w:r>
        <w:rPr>
          <w:rFonts w:hint="default" w:ascii="Times New Roman" w:hAnsi="Times New Roman" w:eastAsia="仿宋_GB2312" w:cs="Times New Roman"/>
          <w:color w:val="auto"/>
          <w:sz w:val="32"/>
          <w:szCs w:val="32"/>
          <w:highlight w:val="none"/>
          <w:lang w:val="en-US" w:eastAsia="zh-CN"/>
        </w:rPr>
        <w:t>其中</w:t>
      </w:r>
      <w:r>
        <w:rPr>
          <w:rFonts w:hint="eastAsia" w:eastAsia="仿宋_GB2312" w:cs="Times New Roman"/>
          <w:color w:val="auto"/>
          <w:sz w:val="32"/>
          <w:szCs w:val="32"/>
          <w:highlight w:val="none"/>
          <w:lang w:val="en-US" w:eastAsia="zh-CN"/>
        </w:rPr>
        <w:t>：</w:t>
      </w:r>
      <w:r>
        <w:rPr>
          <w:rFonts w:hint="default" w:ascii="Times New Roman" w:hAnsi="Times New Roman" w:eastAsia="仿宋_GB2312" w:cs="Times New Roman"/>
          <w:color w:val="auto"/>
          <w:sz w:val="32"/>
          <w:szCs w:val="32"/>
          <w:highlight w:val="none"/>
          <w:lang w:val="en-US" w:eastAsia="zh-CN"/>
        </w:rPr>
        <w:t>环保投资</w:t>
      </w:r>
      <w:r>
        <w:rPr>
          <w:rFonts w:hint="eastAsia" w:cs="Times New Roman"/>
          <w:bCs/>
          <w:color w:val="auto"/>
          <w:kern w:val="2"/>
          <w:sz w:val="32"/>
          <w:szCs w:val="32"/>
          <w:highlight w:val="none"/>
          <w:u w:color="000000"/>
          <w:lang w:val="en-US" w:eastAsia="zh-CN" w:bidi="ar-SA"/>
        </w:rPr>
        <w:t>50</w:t>
      </w:r>
      <w:r>
        <w:rPr>
          <w:rFonts w:hint="default" w:ascii="Times New Roman" w:hAnsi="Times New Roman" w:eastAsia="仿宋_GB2312" w:cs="Times New Roman"/>
          <w:color w:val="auto"/>
          <w:sz w:val="32"/>
          <w:szCs w:val="32"/>
          <w:highlight w:val="none"/>
          <w:lang w:val="en-US" w:eastAsia="zh-CN"/>
        </w:rPr>
        <w:t>万元，占总投资</w:t>
      </w:r>
      <w:r>
        <w:rPr>
          <w:rFonts w:hint="eastAsia" w:cs="Times New Roman"/>
          <w:bCs/>
          <w:color w:val="auto"/>
          <w:kern w:val="2"/>
          <w:sz w:val="32"/>
          <w:szCs w:val="32"/>
          <w:highlight w:val="none"/>
          <w:u w:color="000000"/>
          <w:lang w:val="en-US" w:eastAsia="zh-CN" w:bidi="ar-SA"/>
        </w:rPr>
        <w:t>9.9</w:t>
      </w:r>
      <w:r>
        <w:rPr>
          <w:rFonts w:hint="default" w:ascii="Times New Roman" w:hAnsi="Times New Roman" w:eastAsia="仿宋_GB2312" w:cs="Times New Roman"/>
          <w:color w:val="auto"/>
          <w:sz w:val="32"/>
          <w:szCs w:val="32"/>
          <w:highlight w:val="none"/>
          <w:lang w:val="en-US" w:eastAsia="zh-CN"/>
        </w:rPr>
        <w:t>%</w:t>
      </w:r>
      <w:r>
        <w:rPr>
          <w:rFonts w:hint="eastAsia" w:eastAsia="仿宋_GB2312" w:cs="Times New Roman"/>
          <w:color w:val="auto"/>
          <w:sz w:val="32"/>
          <w:szCs w:val="32"/>
          <w:highlight w:val="none"/>
          <w:lang w:val="en-US" w:eastAsia="zh-CN"/>
        </w:rPr>
        <w:t>）。</w:t>
      </w:r>
    </w:p>
    <w:p w14:paraId="0EBDF281">
      <w:pPr>
        <w:keepNext w:val="0"/>
        <w:keepLines w:val="0"/>
        <w:pageBreakBefore w:val="0"/>
        <w:widowControl w:val="0"/>
        <w:numPr>
          <w:ilvl w:val="0"/>
          <w:numId w:val="3"/>
        </w:numPr>
        <w:kinsoku/>
        <w:wordWrap/>
        <w:overflowPunct/>
        <w:topLinePunct w:val="0"/>
        <w:autoSpaceDE/>
        <w:autoSpaceDN/>
        <w:bidi w:val="0"/>
        <w:adjustRightInd/>
        <w:snapToGrid/>
        <w:spacing w:line="560" w:lineRule="exact"/>
        <w:ind w:left="-10" w:leftChars="0" w:firstLine="640" w:firstLineChars="0"/>
        <w:jc w:val="both"/>
        <w:textAlignment w:val="auto"/>
        <w:outlineLvl w:val="9"/>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评价结论</w:t>
      </w:r>
    </w:p>
    <w:p w14:paraId="03BF5E8B">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Style w:val="28"/>
          <w:rFonts w:hint="default" w:ascii="Times New Roman" w:hAnsi="Times New Roman" w:eastAsia="仿宋_GB2312" w:cs="Times New Roman"/>
          <w:b w:val="0"/>
          <w:i w:val="0"/>
          <w:caps w:val="0"/>
          <w:color w:val="000000"/>
          <w:spacing w:val="0"/>
          <w:w w:val="100"/>
          <w:kern w:val="2"/>
          <w:sz w:val="32"/>
          <w:szCs w:val="32"/>
          <w:lang w:val="en-US" w:eastAsia="zh-CN" w:bidi="ar-SA"/>
        </w:rPr>
      </w:pPr>
      <w:r>
        <w:rPr>
          <w:rStyle w:val="28"/>
          <w:rFonts w:hint="default" w:ascii="Times New Roman" w:hAnsi="Times New Roman" w:eastAsia="仿宋_GB2312" w:cs="Times New Roman"/>
          <w:b w:val="0"/>
          <w:i w:val="0"/>
          <w:caps w:val="0"/>
          <w:color w:val="000000"/>
          <w:spacing w:val="0"/>
          <w:w w:val="100"/>
          <w:kern w:val="2"/>
          <w:sz w:val="32"/>
          <w:szCs w:val="32"/>
          <w:lang w:val="en-US" w:eastAsia="zh-CN" w:bidi="ar-SA"/>
        </w:rPr>
        <w:t>在全面落实《报告表》中提出的各项防治生态破坏和环境污染措施的前提下，项目建设对环境的不利影响能够得到缓解和控制。我局原则同意《报告表》中所列建设项目的性质、规模、地点和拟采取的环境保护措施。</w:t>
      </w:r>
    </w:p>
    <w:p w14:paraId="0AB3B389">
      <w:pPr>
        <w:pStyle w:val="30"/>
        <w:keepNext w:val="0"/>
        <w:keepLines w:val="0"/>
        <w:pageBreakBefore w:val="0"/>
        <w:numPr>
          <w:ilvl w:val="0"/>
          <w:numId w:val="3"/>
        </w:numPr>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560" w:lineRule="exact"/>
        <w:ind w:left="0" w:leftChars="0" w:firstLine="640" w:firstLineChars="200"/>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在项目设计、建设、运营和环境管理中要认真落实《报告</w:t>
      </w:r>
      <w:r>
        <w:rPr>
          <w:rFonts w:hint="default" w:eastAsia="仿宋_GB2312" w:cs="Times New Roman"/>
          <w:color w:val="auto"/>
          <w:sz w:val="32"/>
          <w:szCs w:val="32"/>
          <w:highlight w:val="none"/>
          <w:lang w:val="en-US" w:eastAsia="zh-CN"/>
        </w:rPr>
        <w:t>表</w:t>
      </w:r>
      <w:r>
        <w:rPr>
          <w:rFonts w:hint="default" w:ascii="Times New Roman" w:hAnsi="Times New Roman" w:eastAsia="仿宋_GB2312" w:cs="Times New Roman"/>
          <w:color w:val="auto"/>
          <w:sz w:val="32"/>
          <w:szCs w:val="32"/>
          <w:highlight w:val="none"/>
          <w:lang w:val="en-US" w:eastAsia="zh-CN"/>
        </w:rPr>
        <w:t>》提出的各项环保要求，严格执行环保</w:t>
      </w:r>
      <w:r>
        <w:rPr>
          <w:rFonts w:hint="default" w:eastAsia="仿宋_GB2312" w:cs="Times New Roman"/>
          <w:color w:val="auto"/>
          <w:sz w:val="32"/>
          <w:szCs w:val="32"/>
          <w:highlight w:val="none"/>
          <w:lang w:val="en-US" w:eastAsia="zh-CN"/>
        </w:rPr>
        <w:t>“</w:t>
      </w:r>
      <w:r>
        <w:rPr>
          <w:rFonts w:hint="default" w:ascii="Times New Roman" w:hAnsi="Times New Roman" w:eastAsia="仿宋_GB2312" w:cs="Times New Roman"/>
          <w:color w:val="auto"/>
          <w:sz w:val="32"/>
          <w:szCs w:val="32"/>
          <w:highlight w:val="none"/>
          <w:lang w:val="en-US" w:eastAsia="zh-CN"/>
        </w:rPr>
        <w:t>三同时</w:t>
      </w:r>
      <w:r>
        <w:rPr>
          <w:rFonts w:hint="default" w:eastAsia="仿宋_GB2312" w:cs="Times New Roman"/>
          <w:color w:val="auto"/>
          <w:sz w:val="32"/>
          <w:szCs w:val="32"/>
          <w:highlight w:val="none"/>
          <w:lang w:val="en-US" w:eastAsia="zh-CN"/>
        </w:rPr>
        <w:t>”</w:t>
      </w:r>
      <w:r>
        <w:rPr>
          <w:rFonts w:hint="default" w:ascii="Times New Roman" w:hAnsi="Times New Roman" w:eastAsia="仿宋_GB2312" w:cs="Times New Roman"/>
          <w:color w:val="auto"/>
          <w:sz w:val="32"/>
          <w:szCs w:val="32"/>
          <w:highlight w:val="none"/>
          <w:lang w:val="en-US" w:eastAsia="zh-CN"/>
        </w:rPr>
        <w:t>制度，确保污染物稳定达标排放，并达到以下要求：</w:t>
      </w:r>
    </w:p>
    <w:p w14:paraId="737A2CB6">
      <w:pPr>
        <w:pStyle w:val="30"/>
        <w:keepNext w:val="0"/>
        <w:keepLines w:val="0"/>
        <w:pageBreakBefore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560" w:lineRule="exact"/>
        <w:ind w:firstLine="640"/>
        <w:rPr>
          <w:rFonts w:hint="default"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（一）</w:t>
      </w:r>
      <w:r>
        <w:rPr>
          <w:rFonts w:hint="default" w:eastAsia="仿宋_GB2312" w:cs="Times New Roman"/>
          <w:color w:val="auto"/>
          <w:sz w:val="32"/>
          <w:szCs w:val="32"/>
          <w:highlight w:val="none"/>
          <w:lang w:val="en-US" w:eastAsia="zh-CN"/>
        </w:rPr>
        <w:t>落实废气污染防治措施。废弃油脂在破碎、加热搅拌及三相分离过程中产生废气</w:t>
      </w:r>
      <w:r>
        <w:rPr>
          <w:rFonts w:hint="eastAsia" w:eastAsia="仿宋_GB2312" w:cs="Times New Roman"/>
          <w:color w:val="auto"/>
          <w:sz w:val="32"/>
          <w:szCs w:val="32"/>
          <w:highlight w:val="none"/>
          <w:lang w:val="en-US" w:eastAsia="zh-CN"/>
        </w:rPr>
        <w:t>，</w:t>
      </w:r>
      <w:r>
        <w:rPr>
          <w:rFonts w:hint="default" w:eastAsia="仿宋_GB2312" w:cs="Times New Roman"/>
          <w:color w:val="auto"/>
          <w:sz w:val="32"/>
          <w:szCs w:val="32"/>
          <w:highlight w:val="none"/>
          <w:lang w:val="en-US" w:eastAsia="zh-CN"/>
        </w:rPr>
        <w:t>经集气罩负压收集后，经生物过滤+二级活性炭吸附后由15米高排气筒（DA001）排放，NH</w:t>
      </w:r>
      <w:r>
        <w:rPr>
          <w:rFonts w:hint="default" w:eastAsia="仿宋_GB2312" w:cs="Times New Roman"/>
          <w:color w:val="auto"/>
          <w:sz w:val="32"/>
          <w:szCs w:val="32"/>
          <w:highlight w:val="none"/>
          <w:vertAlign w:val="subscript"/>
          <w:lang w:val="en-US" w:eastAsia="zh-CN"/>
        </w:rPr>
        <w:t>3</w:t>
      </w:r>
      <w:r>
        <w:rPr>
          <w:rFonts w:hint="default" w:eastAsia="仿宋_GB2312" w:cs="Times New Roman"/>
          <w:color w:val="auto"/>
          <w:sz w:val="32"/>
          <w:szCs w:val="32"/>
          <w:highlight w:val="none"/>
          <w:lang w:val="en-US" w:eastAsia="zh-CN"/>
        </w:rPr>
        <w:t>、H</w:t>
      </w:r>
      <w:r>
        <w:rPr>
          <w:rFonts w:hint="default" w:eastAsia="仿宋_GB2312" w:cs="Times New Roman"/>
          <w:color w:val="auto"/>
          <w:sz w:val="32"/>
          <w:szCs w:val="32"/>
          <w:highlight w:val="none"/>
          <w:vertAlign w:val="subscript"/>
          <w:lang w:val="en-US" w:eastAsia="zh-CN"/>
        </w:rPr>
        <w:t>2</w:t>
      </w:r>
      <w:r>
        <w:rPr>
          <w:rFonts w:hint="default" w:eastAsia="仿宋_GB2312" w:cs="Times New Roman"/>
          <w:color w:val="auto"/>
          <w:sz w:val="32"/>
          <w:szCs w:val="32"/>
          <w:highlight w:val="none"/>
          <w:lang w:val="en-US" w:eastAsia="zh-CN"/>
        </w:rPr>
        <w:t>S及臭气浓度</w:t>
      </w:r>
      <w:r>
        <w:rPr>
          <w:rFonts w:hint="eastAsia" w:eastAsia="仿宋_GB2312" w:cs="Times New Roman"/>
          <w:color w:val="auto"/>
          <w:sz w:val="32"/>
          <w:szCs w:val="32"/>
          <w:highlight w:val="none"/>
          <w:lang w:val="en-US" w:eastAsia="zh-CN"/>
        </w:rPr>
        <w:t>须</w:t>
      </w:r>
      <w:r>
        <w:rPr>
          <w:rFonts w:hint="default" w:eastAsia="仿宋_GB2312" w:cs="Times New Roman"/>
          <w:color w:val="auto"/>
          <w:sz w:val="32"/>
          <w:szCs w:val="32"/>
          <w:highlight w:val="none"/>
          <w:lang w:val="en-US" w:eastAsia="zh-CN"/>
        </w:rPr>
        <w:t>满足《恶臭污染物排放标准》（GB14554–93）中标准限值要求。非甲烷总烃排放浓度</w:t>
      </w:r>
      <w:r>
        <w:rPr>
          <w:rFonts w:hint="eastAsia" w:eastAsia="仿宋_GB2312" w:cs="Times New Roman"/>
          <w:color w:val="auto"/>
          <w:sz w:val="32"/>
          <w:szCs w:val="32"/>
          <w:highlight w:val="none"/>
          <w:lang w:val="en-US" w:eastAsia="zh-CN"/>
        </w:rPr>
        <w:t>须</w:t>
      </w:r>
      <w:r>
        <w:rPr>
          <w:rFonts w:hint="default" w:eastAsia="仿宋_GB2312" w:cs="Times New Roman"/>
          <w:color w:val="auto"/>
          <w:sz w:val="32"/>
          <w:szCs w:val="32"/>
          <w:highlight w:val="none"/>
          <w:lang w:val="en-US" w:eastAsia="zh-CN"/>
        </w:rPr>
        <w:t>满足《大气污染物综合排放标准》（GB16297-1996）中标准限值要求。</w:t>
      </w:r>
    </w:p>
    <w:p w14:paraId="0D5F5593">
      <w:pPr>
        <w:pStyle w:val="30"/>
        <w:keepNext w:val="0"/>
        <w:keepLines w:val="0"/>
        <w:pageBreakBefore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560" w:lineRule="exact"/>
        <w:ind w:firstLine="640"/>
        <w:rPr>
          <w:rFonts w:hint="default" w:eastAsia="仿宋_GB2312" w:cs="Times New Roman"/>
          <w:color w:val="auto"/>
          <w:sz w:val="32"/>
          <w:szCs w:val="32"/>
          <w:highlight w:val="none"/>
          <w:lang w:val="en-US" w:eastAsia="zh-CN"/>
        </w:rPr>
      </w:pPr>
      <w:r>
        <w:rPr>
          <w:rFonts w:hint="default" w:eastAsia="仿宋_GB2312" w:cs="Times New Roman"/>
          <w:color w:val="auto"/>
          <w:sz w:val="32"/>
          <w:szCs w:val="32"/>
          <w:highlight w:val="none"/>
          <w:lang w:val="en-US" w:eastAsia="zh-CN"/>
        </w:rPr>
        <w:t>破碎、加热搅拌及三相分离过程中未收集到的废气通过厂房通风系统无组织逸散。厂界非甲烷总烃排放浓度满足《大气污染物综合排放标准》（GB16297-1996）表2中无组织排放监控浓度限值，H</w:t>
      </w:r>
      <w:r>
        <w:rPr>
          <w:rFonts w:hint="default" w:eastAsia="仿宋_GB2312" w:cs="Times New Roman"/>
          <w:color w:val="auto"/>
          <w:sz w:val="32"/>
          <w:szCs w:val="32"/>
          <w:highlight w:val="none"/>
          <w:vertAlign w:val="subscript"/>
          <w:lang w:val="en-US" w:eastAsia="zh-CN"/>
        </w:rPr>
        <w:t>2</w:t>
      </w:r>
      <w:r>
        <w:rPr>
          <w:rFonts w:hint="default" w:eastAsia="仿宋_GB2312" w:cs="Times New Roman"/>
          <w:color w:val="auto"/>
          <w:sz w:val="32"/>
          <w:szCs w:val="32"/>
          <w:highlight w:val="none"/>
          <w:lang w:val="en-US" w:eastAsia="zh-CN"/>
        </w:rPr>
        <w:t>S、NH</w:t>
      </w:r>
      <w:r>
        <w:rPr>
          <w:rFonts w:hint="default" w:eastAsia="仿宋_GB2312" w:cs="Times New Roman"/>
          <w:color w:val="auto"/>
          <w:sz w:val="32"/>
          <w:szCs w:val="32"/>
          <w:highlight w:val="none"/>
          <w:vertAlign w:val="subscript"/>
          <w:lang w:val="en-US" w:eastAsia="zh-CN"/>
        </w:rPr>
        <w:t>3</w:t>
      </w:r>
      <w:r>
        <w:rPr>
          <w:rFonts w:hint="eastAsia" w:eastAsia="仿宋_GB2312" w:cs="Times New Roman"/>
          <w:color w:val="auto"/>
          <w:sz w:val="32"/>
          <w:szCs w:val="32"/>
          <w:highlight w:val="none"/>
          <w:vertAlign w:val="baseline"/>
          <w:lang w:val="en-US" w:eastAsia="zh-CN"/>
        </w:rPr>
        <w:t>及臭气浓度</w:t>
      </w:r>
      <w:r>
        <w:rPr>
          <w:rFonts w:hint="default" w:eastAsia="仿宋_GB2312" w:cs="Times New Roman"/>
          <w:color w:val="auto"/>
          <w:sz w:val="32"/>
          <w:szCs w:val="32"/>
          <w:highlight w:val="none"/>
          <w:lang w:val="en-US" w:eastAsia="zh-CN"/>
        </w:rPr>
        <w:t>满足《恶臭污染物排放标准》（GB14554–93）</w:t>
      </w:r>
      <w:r>
        <w:rPr>
          <w:rFonts w:hint="eastAsia" w:eastAsia="仿宋_GB2312" w:cs="Times New Roman"/>
          <w:color w:val="auto"/>
          <w:sz w:val="32"/>
          <w:szCs w:val="32"/>
          <w:highlight w:val="none"/>
          <w:lang w:val="en-US" w:eastAsia="zh-CN"/>
        </w:rPr>
        <w:t>表1二级标准</w:t>
      </w:r>
      <w:r>
        <w:rPr>
          <w:rFonts w:hint="default" w:eastAsia="仿宋_GB2312" w:cs="Times New Roman"/>
          <w:color w:val="auto"/>
          <w:sz w:val="32"/>
          <w:szCs w:val="32"/>
          <w:highlight w:val="none"/>
          <w:lang w:val="en-US" w:eastAsia="zh-CN"/>
        </w:rPr>
        <w:t>。厂区内非甲烷总烃满足《挥发性有机物无组织排放控制标准》（GB37822-2019）表A.1特别排放</w:t>
      </w:r>
      <w:r>
        <w:rPr>
          <w:rFonts w:hint="eastAsia" w:eastAsia="仿宋_GB2312" w:cs="Times New Roman"/>
          <w:color w:val="auto"/>
          <w:sz w:val="32"/>
          <w:szCs w:val="32"/>
          <w:highlight w:val="none"/>
          <w:lang w:val="en-US" w:eastAsia="zh-CN"/>
        </w:rPr>
        <w:t>限值</w:t>
      </w:r>
      <w:r>
        <w:rPr>
          <w:rFonts w:hint="default" w:eastAsia="仿宋_GB2312" w:cs="Times New Roman"/>
          <w:color w:val="auto"/>
          <w:sz w:val="32"/>
          <w:szCs w:val="32"/>
          <w:highlight w:val="none"/>
          <w:lang w:val="en-US" w:eastAsia="zh-CN"/>
        </w:rPr>
        <w:t>要求。</w:t>
      </w:r>
    </w:p>
    <w:p w14:paraId="3E6379BB">
      <w:pPr>
        <w:pStyle w:val="14"/>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rPr>
          <w:rFonts w:hint="default" w:ascii="Times New Roman" w:hAnsi="Times New Roman" w:eastAsia="仿宋_GB2312" w:cs="Times New Roman"/>
          <w:color w:val="auto"/>
          <w:sz w:val="32"/>
          <w:szCs w:val="32"/>
          <w:highlight w:val="none"/>
          <w:lang w:val="en-US" w:eastAsia="zh-CN"/>
        </w:rPr>
      </w:pPr>
      <w:r>
        <w:rPr>
          <w:rFonts w:hint="default" w:eastAsia="仿宋_GB2312" w:cs="Times New Roman"/>
          <w:color w:val="auto"/>
          <w:sz w:val="32"/>
          <w:szCs w:val="32"/>
          <w:highlight w:val="none"/>
          <w:lang w:val="en-US" w:eastAsia="zh-CN"/>
        </w:rPr>
        <w:t>（二）</w:t>
      </w:r>
      <w:r>
        <w:rPr>
          <w:rFonts w:hint="default" w:ascii="Times New Roman" w:hAnsi="Times New Roman" w:eastAsia="仿宋_GB2312" w:cs="Times New Roman"/>
          <w:color w:val="auto"/>
          <w:sz w:val="32"/>
          <w:szCs w:val="32"/>
          <w:highlight w:val="none"/>
          <w:lang w:val="en-US" w:eastAsia="zh-CN"/>
        </w:rPr>
        <w:t>落实废水污染防治措施。本项目运营期生产废水和生活污水经污水处理站处理后，排入园区下水管网，最终进入兵团乌鲁木齐工业园区污水处理厂处理</w:t>
      </w:r>
      <w:r>
        <w:rPr>
          <w:rFonts w:hint="eastAsia" w:eastAsia="仿宋_GB2312" w:cs="Times New Roman"/>
          <w:color w:val="auto"/>
          <w:sz w:val="32"/>
          <w:szCs w:val="32"/>
          <w:highlight w:val="none"/>
          <w:lang w:val="en-US" w:eastAsia="zh-CN"/>
        </w:rPr>
        <w:t>，</w:t>
      </w:r>
      <w:r>
        <w:rPr>
          <w:rFonts w:hint="default" w:ascii="Times New Roman" w:hAnsi="Times New Roman" w:eastAsia="仿宋_GB2312" w:cs="Times New Roman"/>
          <w:color w:val="auto"/>
          <w:sz w:val="32"/>
          <w:szCs w:val="32"/>
          <w:highlight w:val="none"/>
          <w:lang w:val="en-US" w:eastAsia="zh-CN"/>
        </w:rPr>
        <w:t>满足《污水综合排放标准》（GB8978-1996）表4中三级标准</w:t>
      </w:r>
      <w:r>
        <w:rPr>
          <w:rFonts w:hint="eastAsia" w:eastAsia="仿宋_GB2312" w:cs="Times New Roman"/>
          <w:color w:val="auto"/>
          <w:sz w:val="32"/>
          <w:szCs w:val="32"/>
          <w:highlight w:val="none"/>
          <w:lang w:val="en-US" w:eastAsia="zh-CN"/>
        </w:rPr>
        <w:t>。</w:t>
      </w:r>
    </w:p>
    <w:p w14:paraId="53623EE8">
      <w:pPr>
        <w:spacing w:line="560" w:lineRule="exact"/>
        <w:ind w:firstLine="641"/>
        <w:rPr>
          <w:rFonts w:hint="default" w:ascii="Times New Roman" w:hAnsi="Times New Roman" w:eastAsia="仿宋_GB2312" w:cs="Times New Roman"/>
          <w:bCs/>
          <w:color w:val="auto"/>
          <w:kern w:val="2"/>
          <w:sz w:val="32"/>
          <w:szCs w:val="32"/>
          <w:u w:color="000000"/>
          <w:lang w:val="en-US" w:eastAsia="zh-CN" w:bidi="ar-SA"/>
        </w:rPr>
      </w:pPr>
      <w:r>
        <w:rPr>
          <w:rFonts w:hint="default" w:ascii="Times New Roman" w:hAnsi="Times New Roman" w:eastAsia="仿宋_GB2312" w:cs="Times New Roman"/>
          <w:color w:val="auto"/>
          <w:sz w:val="32"/>
          <w:szCs w:val="32"/>
          <w:highlight w:val="none"/>
          <w:u w:val="none"/>
          <w:lang w:val="en-US" w:eastAsia="zh-CN"/>
        </w:rPr>
        <w:t>（三）</w:t>
      </w:r>
      <w:r>
        <w:rPr>
          <w:rFonts w:hint="default" w:ascii="Times New Roman" w:hAnsi="Times New Roman" w:eastAsia="仿宋_GB2312" w:cs="Times New Roman"/>
          <w:color w:val="auto"/>
          <w:spacing w:val="0"/>
          <w:sz w:val="32"/>
          <w:szCs w:val="32"/>
          <w:highlight w:val="none"/>
          <w:u w:val="none" w:color="auto"/>
          <w:lang w:val="en-US" w:eastAsia="zh-CN"/>
        </w:rPr>
        <w:t>落实噪声污染防治措施。</w:t>
      </w:r>
      <w:r>
        <w:rPr>
          <w:rFonts w:hint="default" w:ascii="Times New Roman" w:hAnsi="Times New Roman" w:eastAsia="仿宋_GB2312" w:cs="Times New Roman"/>
          <w:bCs/>
          <w:color w:val="auto"/>
          <w:kern w:val="2"/>
          <w:sz w:val="32"/>
          <w:szCs w:val="32"/>
          <w:u w:color="000000"/>
          <w:lang w:val="en-US" w:eastAsia="zh-CN" w:bidi="ar-SA"/>
        </w:rPr>
        <w:t>本项目运营期噪声源主要为</w:t>
      </w:r>
      <w:r>
        <w:rPr>
          <w:rFonts w:hint="default" w:ascii="Times New Roman" w:hAnsi="Times New Roman" w:eastAsia="仿宋_GB2312" w:cs="Times New Roman"/>
          <w:b w:val="0"/>
          <w:bCs w:val="0"/>
          <w:color w:val="auto"/>
          <w:kern w:val="2"/>
          <w:sz w:val="32"/>
          <w:szCs w:val="32"/>
          <w:vertAlign w:val="baseline"/>
          <w:lang w:val="en-US" w:eastAsia="zh-CN" w:bidi="ar-SA"/>
        </w:rPr>
        <w:t>破碎机、加热搅拌罐、三相分离机</w:t>
      </w:r>
      <w:r>
        <w:rPr>
          <w:rFonts w:hint="default" w:ascii="Times New Roman" w:hAnsi="Times New Roman" w:eastAsia="仿宋_GB2312" w:cs="Times New Roman"/>
          <w:bCs/>
          <w:color w:val="auto"/>
          <w:kern w:val="2"/>
          <w:sz w:val="32"/>
          <w:szCs w:val="32"/>
          <w:u w:color="000000"/>
          <w:lang w:val="en-US" w:eastAsia="zh-CN" w:bidi="ar-SA"/>
        </w:rPr>
        <w:t>等。采取</w:t>
      </w:r>
      <w:r>
        <w:rPr>
          <w:rFonts w:hint="default" w:ascii="Times New Roman" w:hAnsi="Times New Roman" w:eastAsia="仿宋_GB2312" w:cs="Times New Roman"/>
          <w:b w:val="0"/>
          <w:bCs/>
          <w:color w:val="auto"/>
          <w:sz w:val="32"/>
          <w:szCs w:val="32"/>
          <w:lang w:eastAsia="zh-CN"/>
        </w:rPr>
        <w:t>选择低噪声设备，</w:t>
      </w:r>
      <w:r>
        <w:rPr>
          <w:rFonts w:hint="default" w:ascii="Times New Roman" w:hAnsi="Times New Roman" w:eastAsia="仿宋_GB2312" w:cs="Times New Roman"/>
          <w:b w:val="0"/>
          <w:bCs/>
          <w:color w:val="auto"/>
          <w:sz w:val="32"/>
          <w:szCs w:val="32"/>
          <w:lang w:val="en-US" w:eastAsia="zh-CN"/>
        </w:rPr>
        <w:t>建筑隔声，</w:t>
      </w:r>
      <w:r>
        <w:rPr>
          <w:rFonts w:hint="default" w:ascii="Times New Roman" w:hAnsi="Times New Roman" w:eastAsia="仿宋_GB2312" w:cs="Times New Roman"/>
          <w:color w:val="auto"/>
          <w:sz w:val="32"/>
          <w:szCs w:val="32"/>
          <w:lang w:val="en-US" w:eastAsia="zh-CN"/>
        </w:rPr>
        <w:t>安装减振垫等措施</w:t>
      </w:r>
      <w:r>
        <w:rPr>
          <w:rFonts w:hint="default" w:ascii="Times New Roman" w:hAnsi="Times New Roman" w:eastAsia="仿宋_GB2312" w:cs="Times New Roman"/>
          <w:bCs/>
          <w:color w:val="auto"/>
          <w:kern w:val="2"/>
          <w:sz w:val="32"/>
          <w:szCs w:val="32"/>
          <w:u w:color="000000"/>
          <w:lang w:val="en-US" w:eastAsia="zh-CN" w:bidi="ar-SA"/>
        </w:rPr>
        <w:t>。满足《工业企业厂界环境噪声排放标准》（GB12348-2008）中3类标准要求。</w:t>
      </w:r>
    </w:p>
    <w:p w14:paraId="298CCF71">
      <w:pPr>
        <w:keepNext w:val="0"/>
        <w:keepLines w:val="0"/>
        <w:pageBreakBefore w:val="0"/>
        <w:kinsoku/>
        <w:wordWrap/>
        <w:overflowPunct/>
        <w:topLinePunct w:val="0"/>
        <w:autoSpaceDE/>
        <w:autoSpaceDN/>
        <w:bidi w:val="0"/>
        <w:snapToGrid/>
        <w:spacing w:line="560" w:lineRule="exact"/>
        <w:ind w:firstLine="641"/>
        <w:rPr>
          <w:rFonts w:hint="default" w:ascii="Times New Roman" w:hAnsi="Times New Roman" w:eastAsia="仿宋_GB2312" w:cs="Times New Roman"/>
          <w:color w:val="auto"/>
          <w:sz w:val="32"/>
          <w:szCs w:val="32"/>
          <w:highlight w:val="none"/>
          <w:u w:val="none" w:color="auto"/>
          <w:lang w:val="en-US" w:eastAsia="zh-CN"/>
        </w:rPr>
      </w:pPr>
      <w:r>
        <w:rPr>
          <w:rFonts w:hint="default" w:ascii="Times New Roman" w:hAnsi="Times New Roman" w:eastAsia="仿宋_GB2312" w:cs="Times New Roman"/>
          <w:color w:val="auto"/>
          <w:sz w:val="32"/>
          <w:szCs w:val="32"/>
          <w:highlight w:val="none"/>
          <w:u w:val="none"/>
          <w:lang w:val="en-US" w:eastAsia="zh-CN"/>
        </w:rPr>
        <w:t>（四）落实固废污染防治措施。</w:t>
      </w:r>
      <w:r>
        <w:rPr>
          <w:rFonts w:hint="default" w:ascii="Times New Roman" w:hAnsi="Times New Roman" w:eastAsia="仿宋_GB2312" w:cs="Times New Roman"/>
          <w:color w:val="auto"/>
          <w:sz w:val="32"/>
          <w:szCs w:val="32"/>
          <w:highlight w:val="none"/>
          <w:u w:val="none" w:color="auto"/>
          <w:lang w:val="en-US" w:eastAsia="zh-CN"/>
        </w:rPr>
        <w:t>本项目运营期一般工业固体废物包括</w:t>
      </w:r>
      <w:r>
        <w:rPr>
          <w:rFonts w:hint="default" w:ascii="Times New Roman" w:hAnsi="Times New Roman" w:eastAsia="仿宋_GB2312" w:cs="Times New Roman"/>
          <w:bCs/>
          <w:color w:val="auto"/>
          <w:kern w:val="2"/>
          <w:sz w:val="32"/>
          <w:szCs w:val="32"/>
          <w:u w:color="000000"/>
          <w:lang w:val="en-US" w:eastAsia="zh-CN" w:bidi="ar-SA"/>
        </w:rPr>
        <w:t>废油脂分离出的废渣</w:t>
      </w:r>
      <w:r>
        <w:rPr>
          <w:rFonts w:hint="default" w:ascii="Times New Roman" w:hAnsi="Times New Roman" w:eastAsia="仿宋_GB2312" w:cs="Times New Roman"/>
          <w:color w:val="auto"/>
          <w:sz w:val="32"/>
          <w:szCs w:val="32"/>
          <w:highlight w:val="none"/>
          <w:u w:val="none" w:color="auto"/>
          <w:lang w:val="en-US" w:eastAsia="zh-CN"/>
        </w:rPr>
        <w:t>暂存至一般固废暂存间。一般工业固体废物贮存间按照《一般工业固体废物贮存和填埋污染控制标准》（GB18599-2020）建设，应满足防渗漏、防雨淋、防扬尘等环境保护要求。生活垃圾采用垃圾箱收集，由园区环卫部门统一清运处置。</w:t>
      </w:r>
    </w:p>
    <w:p w14:paraId="19574668">
      <w:pPr>
        <w:keepNext w:val="0"/>
        <w:keepLines w:val="0"/>
        <w:pageBreakBefore w:val="0"/>
        <w:kinsoku/>
        <w:wordWrap/>
        <w:overflowPunct/>
        <w:topLinePunct w:val="0"/>
        <w:autoSpaceDE/>
        <w:autoSpaceDN/>
        <w:bidi w:val="0"/>
        <w:snapToGrid/>
        <w:spacing w:line="560" w:lineRule="exact"/>
        <w:ind w:firstLine="641"/>
        <w:rPr>
          <w:rFonts w:hint="default" w:ascii="Times New Roman" w:hAnsi="Times New Roman" w:eastAsia="仿宋_GB2312" w:cs="Times New Roman"/>
          <w:bCs/>
          <w:color w:val="auto"/>
          <w:kern w:val="2"/>
          <w:sz w:val="32"/>
          <w:szCs w:val="32"/>
          <w:u w:color="000000"/>
          <w:lang w:val="en-US" w:eastAsia="zh-CN" w:bidi="ar-SA"/>
        </w:rPr>
      </w:pPr>
      <w:r>
        <w:rPr>
          <w:rFonts w:hint="default" w:ascii="Times New Roman" w:hAnsi="Times New Roman" w:eastAsia="仿宋_GB2312" w:cs="Times New Roman"/>
          <w:bCs/>
          <w:color w:val="auto"/>
          <w:kern w:val="2"/>
          <w:sz w:val="32"/>
          <w:szCs w:val="32"/>
          <w:u w:color="000000"/>
          <w:lang w:val="en-US" w:eastAsia="zh-CN" w:bidi="ar-SA"/>
        </w:rPr>
        <w:t>废活性炭、废润滑油、废润滑油桶，采用专用容器收集后分区暂存至危险废物贮存间，定期委托具有相应危险废物处置资质的单位处置。危险废物贮存库建设要求满足《危险废物贮存污染控制标准》（GB18597-2023）中相关要求。</w:t>
      </w:r>
    </w:p>
    <w:p w14:paraId="713D07B2">
      <w:pPr>
        <w:pStyle w:val="19"/>
        <w:keepNext w:val="0"/>
        <w:keepLines w:val="0"/>
        <w:pageBreakBefore w:val="0"/>
        <w:kinsoku/>
        <w:wordWrap/>
        <w:overflowPunct/>
        <w:topLinePunct w:val="0"/>
        <w:autoSpaceDE/>
        <w:autoSpaceDN/>
        <w:bidi w:val="0"/>
        <w:snapToGrid/>
        <w:spacing w:line="560" w:lineRule="exact"/>
        <w:ind w:firstLine="640" w:firstLineChars="200"/>
        <w:jc w:val="left"/>
        <w:rPr>
          <w:rFonts w:hint="default" w:ascii="Times New Roman" w:hAnsi="Times New Roman" w:eastAsia="仿宋_GB2312" w:cs="Times New Roman"/>
          <w:b w:val="0"/>
          <w:bCs/>
          <w:color w:val="auto"/>
          <w:sz w:val="32"/>
          <w:szCs w:val="32"/>
          <w:highlight w:val="none"/>
          <w:u w:val="none"/>
          <w:lang w:val="en-US" w:eastAsia="zh-CN"/>
        </w:rPr>
      </w:pPr>
      <w:r>
        <w:rPr>
          <w:rFonts w:hint="default" w:ascii="Times New Roman" w:hAnsi="Times New Roman" w:eastAsia="仿宋_GB2312" w:cs="Times New Roman"/>
          <w:b w:val="0"/>
          <w:bCs/>
          <w:color w:val="auto"/>
          <w:sz w:val="32"/>
          <w:szCs w:val="32"/>
          <w:highlight w:val="none"/>
          <w:u w:val="none"/>
          <w:lang w:val="en-US" w:eastAsia="zh-CN"/>
        </w:rPr>
        <w:t>（五）落实环境管理规章制度和环境监测计划。施工期开展环境监理，定期提交工程环境监理报告。对沿线敏感目标噪声实施跟踪监测，根据敏感点实际情况和监测结果及时增补和完善防治措施。</w:t>
      </w:r>
    </w:p>
    <w:p w14:paraId="47D0606A">
      <w:pPr>
        <w:keepNext w:val="0"/>
        <w:keepLines w:val="0"/>
        <w:pageBreakBefore w:val="0"/>
        <w:kinsoku/>
        <w:wordWrap/>
        <w:overflowPunct/>
        <w:topLinePunct w:val="0"/>
        <w:autoSpaceDE/>
        <w:autoSpaceDN/>
        <w:bidi w:val="0"/>
        <w:snapToGrid/>
        <w:spacing w:line="560" w:lineRule="exact"/>
        <w:ind w:firstLine="641"/>
        <w:rPr>
          <w:rFonts w:hint="default" w:ascii="Times New Roman" w:hAnsi="Times New Roman" w:eastAsia="仿宋_GB2312" w:cs="Times New Roman"/>
          <w:bCs/>
          <w:color w:val="auto"/>
          <w:kern w:val="2"/>
          <w:sz w:val="32"/>
          <w:szCs w:val="32"/>
          <w:u w:color="000000"/>
          <w:lang w:val="en-US" w:eastAsia="zh-CN" w:bidi="ar-SA"/>
        </w:rPr>
      </w:pPr>
      <w:r>
        <w:rPr>
          <w:rFonts w:hint="default" w:ascii="Times New Roman" w:hAnsi="Times New Roman" w:eastAsia="仿宋_GB2312" w:cs="Times New Roman"/>
          <w:bCs/>
          <w:color w:val="auto"/>
          <w:kern w:val="2"/>
          <w:sz w:val="32"/>
          <w:szCs w:val="32"/>
          <w:u w:color="000000"/>
          <w:lang w:val="en-US" w:eastAsia="zh-CN" w:bidi="ar-SA"/>
        </w:rPr>
        <w:t>本项目总量控制指标：VOC</w:t>
      </w:r>
      <w:r>
        <w:rPr>
          <w:rFonts w:hint="default" w:ascii="Times New Roman" w:hAnsi="Times New Roman" w:eastAsia="仿宋_GB2312" w:cs="Times New Roman"/>
          <w:bCs/>
          <w:color w:val="auto"/>
          <w:kern w:val="2"/>
          <w:sz w:val="32"/>
          <w:szCs w:val="32"/>
          <w:u w:color="000000"/>
          <w:vertAlign w:val="subscript"/>
          <w:lang w:val="en-US" w:eastAsia="zh-CN" w:bidi="ar-SA"/>
        </w:rPr>
        <w:t>S</w:t>
      </w:r>
      <w:r>
        <w:rPr>
          <w:rFonts w:hint="default" w:ascii="Times New Roman" w:hAnsi="Times New Roman" w:eastAsia="仿宋_GB2312" w:cs="Times New Roman"/>
          <w:bCs/>
          <w:color w:val="auto"/>
          <w:kern w:val="2"/>
          <w:sz w:val="32"/>
          <w:szCs w:val="32"/>
          <w:u w:color="000000"/>
          <w:vertAlign w:val="baseline"/>
          <w:lang w:val="en-US" w:eastAsia="zh-CN" w:bidi="ar-SA"/>
        </w:rPr>
        <w:t>：</w:t>
      </w:r>
      <w:r>
        <w:rPr>
          <w:rFonts w:hint="eastAsia" w:cs="Times New Roman"/>
          <w:bCs/>
          <w:color w:val="auto"/>
          <w:kern w:val="2"/>
          <w:sz w:val="32"/>
          <w:szCs w:val="32"/>
          <w:u w:color="000000"/>
          <w:lang w:val="en-US" w:eastAsia="zh-CN" w:bidi="ar-SA"/>
        </w:rPr>
        <w:t>0.83</w:t>
      </w:r>
      <w:r>
        <w:rPr>
          <w:rFonts w:hint="default" w:ascii="Times New Roman" w:hAnsi="Times New Roman" w:eastAsia="仿宋_GB2312" w:cs="Times New Roman"/>
          <w:bCs/>
          <w:color w:val="auto"/>
          <w:kern w:val="2"/>
          <w:sz w:val="32"/>
          <w:szCs w:val="32"/>
          <w:u w:color="000000"/>
          <w:lang w:val="en-US" w:eastAsia="zh-CN" w:bidi="ar-SA"/>
        </w:rPr>
        <w:t>吨/年。</w:t>
      </w:r>
    </w:p>
    <w:p w14:paraId="2711669E">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四、你单位应当对《报告表》的内容和结论负责。对不落实生态环境保护主体责任，存在承诺弄虚作假，建设项目严重违法，环评文件有严重质量问题等情形的，我局可依法撤销行政许可决定，对存在的违法行为依法查处。</w:t>
      </w:r>
    </w:p>
    <w:p w14:paraId="041F45FF">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lang w:val="en-US" w:eastAsia="zh-CN"/>
        </w:rPr>
        <w:t>五、</w:t>
      </w:r>
      <w:r>
        <w:rPr>
          <w:rFonts w:hint="default" w:ascii="Times New Roman" w:hAnsi="Times New Roman" w:eastAsia="仿宋_GB2312" w:cs="Times New Roman"/>
          <w:color w:val="auto"/>
          <w:sz w:val="32"/>
          <w:szCs w:val="32"/>
          <w:highlight w:val="none"/>
          <w:lang w:val="en-US" w:eastAsia="zh-CN"/>
        </w:rPr>
        <w:t>项目竣工后</w:t>
      </w:r>
      <w:r>
        <w:rPr>
          <w:rFonts w:hint="default" w:ascii="Times New Roman" w:hAnsi="Times New Roman" w:eastAsia="仿宋_GB2312" w:cs="Times New Roman"/>
          <w:color w:val="auto"/>
          <w:sz w:val="32"/>
          <w:szCs w:val="32"/>
          <w:lang w:val="en-US" w:eastAsia="zh-CN"/>
        </w:rPr>
        <w:t>正式运营前，根据《排污许可管理条例》依法办理排污许可手续，并对配套建设的环境保护设施进行验收，经验收合格后方可投入运行，</w:t>
      </w:r>
      <w:r>
        <w:rPr>
          <w:rFonts w:hint="default" w:ascii="Times New Roman" w:hAnsi="Times New Roman" w:eastAsia="仿宋_GB2312" w:cs="Times New Roman"/>
          <w:bCs/>
          <w:sz w:val="32"/>
          <w:szCs w:val="32"/>
          <w:highlight w:val="none"/>
          <w:lang w:eastAsia="zh-CN"/>
        </w:rPr>
        <w:t>并</w:t>
      </w:r>
      <w:r>
        <w:rPr>
          <w:rFonts w:hint="default" w:ascii="Times New Roman" w:hAnsi="Times New Roman" w:eastAsia="仿宋_GB2312" w:cs="Times New Roman"/>
          <w:bCs/>
          <w:sz w:val="32"/>
          <w:szCs w:val="32"/>
          <w:highlight w:val="none"/>
        </w:rPr>
        <w:t>依法向社会公开环境保护设施验收报告</w:t>
      </w:r>
      <w:r>
        <w:rPr>
          <w:rFonts w:hint="default" w:ascii="Times New Roman" w:hAnsi="Times New Roman" w:eastAsia="仿宋_GB2312" w:cs="Times New Roman"/>
          <w:bCs/>
          <w:sz w:val="32"/>
          <w:szCs w:val="32"/>
          <w:highlight w:val="none"/>
          <w:lang w:eastAsia="zh-CN"/>
        </w:rPr>
        <w:t>。</w:t>
      </w:r>
    </w:p>
    <w:p w14:paraId="45B12C29">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六、</w:t>
      </w:r>
      <w:r>
        <w:rPr>
          <w:rStyle w:val="28"/>
          <w:rFonts w:hint="default" w:ascii="Times New Roman" w:hAnsi="Times New Roman" w:eastAsia="仿宋_GB2312" w:cs="Times New Roman"/>
          <w:b w:val="0"/>
          <w:i w:val="0"/>
          <w:caps w:val="0"/>
          <w:color w:val="000000"/>
          <w:spacing w:val="0"/>
          <w:w w:val="100"/>
          <w:kern w:val="2"/>
          <w:sz w:val="32"/>
          <w:szCs w:val="32"/>
          <w:lang w:val="en-US" w:eastAsia="zh-CN" w:bidi="ar-SA"/>
        </w:rPr>
        <w:t>本批复有效期五年，项目自批复之日起五年后开工建设的，应报我局重新审核。本批复生效后，建设项目的性质、规模、地点、采用的生产工艺或者防治污染、防止生态破坏的措施发生重大变动的，应当重新报批建设项目的环境影响评价文件。</w:t>
      </w:r>
    </w:p>
    <w:p w14:paraId="7167FBF9">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七、十二师生态环境保护综合行政执法支队和项目所属辖区环境管理部门负责“三同时”监督检查和日常监管工作。你单位应在收到本批复20个工作日内，将批准后的环境影响报告表及批复分送以上监督管理机构，并按规定接受监督检查。</w:t>
      </w:r>
    </w:p>
    <w:p w14:paraId="2EC11EB8">
      <w:pPr>
        <w:keepNext w:val="0"/>
        <w:keepLines w:val="0"/>
        <w:pageBreakBefore w:val="0"/>
        <w:widowControl w:val="0"/>
        <w:kinsoku/>
        <w:wordWrap/>
        <w:overflowPunct/>
        <w:topLinePunct w:val="0"/>
        <w:autoSpaceDE/>
        <w:autoSpaceDN/>
        <w:bidi w:val="0"/>
        <w:adjustRightInd/>
        <w:snapToGrid/>
        <w:spacing w:line="560" w:lineRule="exact"/>
        <w:jc w:val="both"/>
        <w:textAlignment w:val="auto"/>
        <w:outlineLvl w:val="9"/>
        <w:rPr>
          <w:rFonts w:hint="default" w:ascii="Times New Roman" w:hAnsi="Times New Roman" w:eastAsia="仿宋_GB2312" w:cs="Times New Roman"/>
          <w:color w:val="auto"/>
          <w:sz w:val="32"/>
          <w:szCs w:val="32"/>
          <w:lang w:val="en-US" w:eastAsia="zh-CN"/>
        </w:rPr>
      </w:pPr>
      <w:bookmarkStart w:id="0" w:name="_GoBack"/>
      <w:bookmarkEnd w:id="0"/>
    </w:p>
    <w:sectPr>
      <w:footerReference r:id="rId3" w:type="default"/>
      <w:pgSz w:w="11906" w:h="16838"/>
      <w:pgMar w:top="2098" w:right="1474" w:bottom="1984" w:left="1587" w:header="851" w:footer="992" w:gutter="0"/>
      <w:pgNumType w:fmt="numberInDash"/>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1"/>
    <w:family w:val="swiss"/>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embedRegular r:id="rId1" w:fontKey="{4DC09C9F-7837-425E-BFCF-A9D09EA3156B}"/>
  </w:font>
  <w:font w:name="Arial Unicode MS">
    <w:altName w:val="宋体"/>
    <w:panose1 w:val="020B0604020202020204"/>
    <w:charset w:val="86"/>
    <w:family w:val="roman"/>
    <w:pitch w:val="default"/>
    <w:sig w:usb0="00000000" w:usb1="00000000" w:usb2="0000003F" w:usb3="00000000" w:csb0="603F01FF" w:csb1="FFFF0000"/>
  </w:font>
  <w:font w:name="方正小标宋简体">
    <w:panose1 w:val="03000509000000000000"/>
    <w:charset w:val="86"/>
    <w:family w:val="auto"/>
    <w:pitch w:val="default"/>
    <w:sig w:usb0="00000001" w:usb1="080E0000" w:usb2="00000000" w:usb3="00000000" w:csb0="00040000" w:csb1="00000000"/>
    <w:embedRegular r:id="rId2" w:fontKey="{CFED6B43-696A-43D4-A90F-08910146DA37}"/>
  </w:font>
  <w:font w:name="WPSEMBED9">
    <w:panose1 w:val="02010609030101010101"/>
    <w:charset w:val="86"/>
    <w:family w:val="auto"/>
    <w:pitch w:val="default"/>
    <w:sig w:usb0="00000001" w:usb1="080E0000" w:usb2="00000000" w:usb3="00000000" w:csb0="00040000" w:csb1="00000000"/>
  </w:font>
  <w:font w:name="WPSEMBED10">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2C3E2A">
    <w:pPr>
      <w:pStyle w:val="11"/>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DC57C9A">
                          <w:pPr>
                            <w:pStyle w:val="11"/>
                            <w:rPr>
                              <w:rFonts w:hint="eastAsia" w:eastAsia="宋体"/>
                              <w:lang w:eastAsia="zh-CN"/>
                            </w:rPr>
                          </w:pP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lang w:eastAsia="zh-CN"/>
                            </w:rPr>
                            <w:t>1</w:t>
                          </w:r>
                          <w:r>
                            <w:rPr>
                              <w:rFonts w:hint="eastAsia" w:asciiTheme="minorEastAsia" w:hAnsiTheme="minorEastAsia" w:eastAsiaTheme="minorEastAsia" w:cstheme="minorEastAsia"/>
                              <w:sz w:val="28"/>
                              <w:szCs w:val="2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7DC57C9A">
                    <w:pPr>
                      <w:pStyle w:val="11"/>
                      <w:rPr>
                        <w:rFonts w:hint="eastAsia" w:eastAsia="宋体"/>
                        <w:lang w:eastAsia="zh-CN"/>
                      </w:rPr>
                    </w:pP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lang w:eastAsia="zh-CN"/>
                      </w:rPr>
                      <w:t>1</w:t>
                    </w:r>
                    <w:r>
                      <w:rPr>
                        <w:rFonts w:hint="eastAsia" w:asciiTheme="minorEastAsia" w:hAnsiTheme="minorEastAsia" w:eastAsiaTheme="minorEastAsia" w:cstheme="minorEastAsia"/>
                        <w:sz w:val="28"/>
                        <w:szCs w:val="28"/>
                        <w:lang w:eastAsia="zh-CN"/>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0D84138"/>
    <w:multiLevelType w:val="singleLevel"/>
    <w:tmpl w:val="90D84138"/>
    <w:lvl w:ilvl="0" w:tentative="0">
      <w:start w:val="2"/>
      <w:numFmt w:val="chineseCounting"/>
      <w:suff w:val="nothing"/>
      <w:lvlText w:val="%1、"/>
      <w:lvlJc w:val="left"/>
      <w:pPr>
        <w:ind w:left="-10"/>
      </w:pPr>
      <w:rPr>
        <w:rFonts w:hint="eastAsia"/>
      </w:rPr>
    </w:lvl>
  </w:abstractNum>
  <w:abstractNum w:abstractNumId="1">
    <w:nsid w:val="98243479"/>
    <w:multiLevelType w:val="multilevel"/>
    <w:tmpl w:val="98243479"/>
    <w:lvl w:ilvl="0" w:tentative="0">
      <w:start w:val="1"/>
      <w:numFmt w:val="chineseCounting"/>
      <w:suff w:val="nothing"/>
      <w:lvlText w:val="%1、"/>
      <w:lvlJc w:val="left"/>
      <w:pPr>
        <w:tabs>
          <w:tab w:val="left" w:pos="0"/>
        </w:tabs>
        <w:ind w:left="0" w:firstLine="0"/>
      </w:pPr>
      <w:rPr>
        <w:rFonts w:hint="eastAsia"/>
      </w:rPr>
    </w:lvl>
    <w:lvl w:ilvl="1" w:tentative="0">
      <w:start w:val="1"/>
      <w:numFmt w:val="chineseCounting"/>
      <w:suff w:val="nothing"/>
      <w:lvlText w:val="（%2）"/>
      <w:lvlJc w:val="left"/>
      <w:pPr>
        <w:ind w:left="0" w:firstLine="0"/>
      </w:pPr>
      <w:rPr>
        <w:rFonts w:hint="eastAsia"/>
      </w:rPr>
    </w:lvl>
    <w:lvl w:ilvl="2" w:tentative="0">
      <w:start w:val="1"/>
      <w:numFmt w:val="decimal"/>
      <w:suff w:val="nothing"/>
      <w:lvlText w:val="%3．"/>
      <w:lvlJc w:val="left"/>
      <w:pPr>
        <w:ind w:left="0" w:firstLine="400"/>
      </w:pPr>
      <w:rPr>
        <w:rFonts w:hint="eastAsia"/>
      </w:rPr>
    </w:lvl>
    <w:lvl w:ilvl="3" w:tentative="0">
      <w:start w:val="1"/>
      <w:numFmt w:val="decimal"/>
      <w:suff w:val="nothing"/>
      <w:lvlText w:val="（%4）"/>
      <w:lvlJc w:val="left"/>
      <w:pPr>
        <w:ind w:left="0" w:firstLine="402"/>
      </w:pPr>
      <w:rPr>
        <w:rFonts w:hint="eastAsia"/>
      </w:rPr>
    </w:lvl>
    <w:lvl w:ilvl="4" w:tentative="0">
      <w:start w:val="1"/>
      <w:numFmt w:val="decimalEnclosedCircleChinese"/>
      <w:pStyle w:val="3"/>
      <w:suff w:val="nothing"/>
      <w:lvlText w:val="%5"/>
      <w:lvlJc w:val="left"/>
      <w:pPr>
        <w:ind w:left="0" w:firstLine="402"/>
      </w:pPr>
      <w:rPr>
        <w:rFonts w:hint="eastAsia"/>
      </w:rPr>
    </w:lvl>
    <w:lvl w:ilvl="5" w:tentative="0">
      <w:start w:val="1"/>
      <w:numFmt w:val="decimal"/>
      <w:suff w:val="nothing"/>
      <w:lvlText w:val="%6）"/>
      <w:lvlJc w:val="left"/>
      <w:pPr>
        <w:ind w:left="0" w:firstLine="402"/>
      </w:pPr>
      <w:rPr>
        <w:rFonts w:hint="eastAsia"/>
      </w:rPr>
    </w:lvl>
    <w:lvl w:ilvl="6" w:tentative="0">
      <w:start w:val="1"/>
      <w:numFmt w:val="lowerLetter"/>
      <w:suff w:val="nothing"/>
      <w:lvlText w:val="%7．"/>
      <w:lvlJc w:val="left"/>
      <w:pPr>
        <w:ind w:left="0" w:firstLine="402"/>
      </w:pPr>
      <w:rPr>
        <w:rFonts w:hint="eastAsia"/>
      </w:rPr>
    </w:lvl>
    <w:lvl w:ilvl="7" w:tentative="0">
      <w:start w:val="1"/>
      <w:numFmt w:val="lowerLetter"/>
      <w:suff w:val="nothing"/>
      <w:lvlText w:val="%8）"/>
      <w:lvlJc w:val="left"/>
      <w:pPr>
        <w:ind w:left="0" w:firstLine="402"/>
      </w:pPr>
      <w:rPr>
        <w:rFonts w:hint="eastAsia"/>
      </w:rPr>
    </w:lvl>
    <w:lvl w:ilvl="8" w:tentative="0">
      <w:start w:val="1"/>
      <w:numFmt w:val="lowerRoman"/>
      <w:suff w:val="nothing"/>
      <w:lvlText w:val="%9 "/>
      <w:lvlJc w:val="left"/>
      <w:pPr>
        <w:ind w:left="0" w:firstLine="402"/>
      </w:pPr>
      <w:rPr>
        <w:rFonts w:hint="eastAsia"/>
      </w:rPr>
    </w:lvl>
  </w:abstractNum>
  <w:abstractNum w:abstractNumId="2">
    <w:nsid w:val="4B6B1761"/>
    <w:multiLevelType w:val="singleLevel"/>
    <w:tmpl w:val="4B6B1761"/>
    <w:lvl w:ilvl="0" w:tentative="0">
      <w:start w:val="1"/>
      <w:numFmt w:val="bullet"/>
      <w:pStyle w:val="7"/>
      <w:lvlText w:val=""/>
      <w:lvlJc w:val="left"/>
      <w:pPr>
        <w:tabs>
          <w:tab w:val="left" w:pos="2040"/>
        </w:tabs>
        <w:ind w:left="2040" w:hanging="360"/>
      </w:pPr>
      <w:rPr>
        <w:rFonts w:hint="default" w:ascii="Wingdings" w:hAnsi="Wingdings"/>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MxY2U3ODBlY2MzNDk5YmZlMmU4ZDNlYTA3MjRjNjYifQ=="/>
    <w:docVar w:name="KSO_WPS_MARK_KEY" w:val="78d1c1cb-527e-4026-8f9a-c7cbb82ce8a0"/>
  </w:docVars>
  <w:rsids>
    <w:rsidRoot w:val="209C6FB6"/>
    <w:rsid w:val="000B7C11"/>
    <w:rsid w:val="01954E03"/>
    <w:rsid w:val="0303427A"/>
    <w:rsid w:val="03343D40"/>
    <w:rsid w:val="036B03E5"/>
    <w:rsid w:val="03B818B8"/>
    <w:rsid w:val="0418546F"/>
    <w:rsid w:val="0431202E"/>
    <w:rsid w:val="049F51EA"/>
    <w:rsid w:val="04B54A0D"/>
    <w:rsid w:val="04B930B4"/>
    <w:rsid w:val="053613BF"/>
    <w:rsid w:val="073B0880"/>
    <w:rsid w:val="07592C22"/>
    <w:rsid w:val="076E74DB"/>
    <w:rsid w:val="07DD39B1"/>
    <w:rsid w:val="09A65D5E"/>
    <w:rsid w:val="0A300945"/>
    <w:rsid w:val="0BC57258"/>
    <w:rsid w:val="0BDF05C2"/>
    <w:rsid w:val="0C211C5A"/>
    <w:rsid w:val="0DA67DA3"/>
    <w:rsid w:val="0DC736EF"/>
    <w:rsid w:val="0DE620DB"/>
    <w:rsid w:val="0E3A5F83"/>
    <w:rsid w:val="0E9B4DA8"/>
    <w:rsid w:val="0EA801FA"/>
    <w:rsid w:val="10705587"/>
    <w:rsid w:val="10A4745D"/>
    <w:rsid w:val="1130362F"/>
    <w:rsid w:val="12404419"/>
    <w:rsid w:val="132F6CC0"/>
    <w:rsid w:val="1483206F"/>
    <w:rsid w:val="14FD529D"/>
    <w:rsid w:val="152E726E"/>
    <w:rsid w:val="15447BCF"/>
    <w:rsid w:val="15B71C1A"/>
    <w:rsid w:val="17712A16"/>
    <w:rsid w:val="17FD79ED"/>
    <w:rsid w:val="184A2555"/>
    <w:rsid w:val="185B5474"/>
    <w:rsid w:val="1A1B029D"/>
    <w:rsid w:val="1BA54230"/>
    <w:rsid w:val="1BDC1A17"/>
    <w:rsid w:val="1CAE56BC"/>
    <w:rsid w:val="1D37451A"/>
    <w:rsid w:val="1EDF0A99"/>
    <w:rsid w:val="1F6B0692"/>
    <w:rsid w:val="1F811721"/>
    <w:rsid w:val="1F8F686F"/>
    <w:rsid w:val="1FC030C2"/>
    <w:rsid w:val="20232162"/>
    <w:rsid w:val="20920B1E"/>
    <w:rsid w:val="209C6FB6"/>
    <w:rsid w:val="21A71CFD"/>
    <w:rsid w:val="21EE2624"/>
    <w:rsid w:val="22FC519D"/>
    <w:rsid w:val="23792EBE"/>
    <w:rsid w:val="23D77FA4"/>
    <w:rsid w:val="24197569"/>
    <w:rsid w:val="24DF43F3"/>
    <w:rsid w:val="277C3179"/>
    <w:rsid w:val="27A72484"/>
    <w:rsid w:val="28B30D34"/>
    <w:rsid w:val="2A043D84"/>
    <w:rsid w:val="2A3D5940"/>
    <w:rsid w:val="2BB20A80"/>
    <w:rsid w:val="2C526A72"/>
    <w:rsid w:val="2C6F3531"/>
    <w:rsid w:val="2D473EFE"/>
    <w:rsid w:val="2E1413FF"/>
    <w:rsid w:val="2FCE1825"/>
    <w:rsid w:val="31C250C8"/>
    <w:rsid w:val="32CB48A0"/>
    <w:rsid w:val="342D0001"/>
    <w:rsid w:val="35377AB9"/>
    <w:rsid w:val="353B1465"/>
    <w:rsid w:val="35796375"/>
    <w:rsid w:val="36356EAC"/>
    <w:rsid w:val="37130FE3"/>
    <w:rsid w:val="37360960"/>
    <w:rsid w:val="378857B3"/>
    <w:rsid w:val="378C012D"/>
    <w:rsid w:val="37ED6CAA"/>
    <w:rsid w:val="38421659"/>
    <w:rsid w:val="394207DB"/>
    <w:rsid w:val="3A7A6DCD"/>
    <w:rsid w:val="3B56320E"/>
    <w:rsid w:val="3B702097"/>
    <w:rsid w:val="3CD13EDB"/>
    <w:rsid w:val="3E407CE8"/>
    <w:rsid w:val="3EFC3218"/>
    <w:rsid w:val="409F2D25"/>
    <w:rsid w:val="41481ED3"/>
    <w:rsid w:val="42141B9B"/>
    <w:rsid w:val="426A7BCE"/>
    <w:rsid w:val="42C76A27"/>
    <w:rsid w:val="43611640"/>
    <w:rsid w:val="440C3582"/>
    <w:rsid w:val="448434D9"/>
    <w:rsid w:val="457C4008"/>
    <w:rsid w:val="46C40A3A"/>
    <w:rsid w:val="4735463A"/>
    <w:rsid w:val="47A05AAA"/>
    <w:rsid w:val="483671E0"/>
    <w:rsid w:val="494C3228"/>
    <w:rsid w:val="4AEF475E"/>
    <w:rsid w:val="4C1D505D"/>
    <w:rsid w:val="4C935F3D"/>
    <w:rsid w:val="4CB30DFF"/>
    <w:rsid w:val="4CCC0113"/>
    <w:rsid w:val="4E497B5F"/>
    <w:rsid w:val="4EE6170D"/>
    <w:rsid w:val="51A62C6F"/>
    <w:rsid w:val="522C7607"/>
    <w:rsid w:val="550B1D3D"/>
    <w:rsid w:val="559F61B5"/>
    <w:rsid w:val="56466840"/>
    <w:rsid w:val="56982E14"/>
    <w:rsid w:val="573617D2"/>
    <w:rsid w:val="57FD08D3"/>
    <w:rsid w:val="58AC6A92"/>
    <w:rsid w:val="5902641E"/>
    <w:rsid w:val="5B107A78"/>
    <w:rsid w:val="5B5201FC"/>
    <w:rsid w:val="5CE96177"/>
    <w:rsid w:val="5D4B0BE0"/>
    <w:rsid w:val="5D975035"/>
    <w:rsid w:val="5FA01104"/>
    <w:rsid w:val="61ED1CAB"/>
    <w:rsid w:val="632C5E80"/>
    <w:rsid w:val="633839B4"/>
    <w:rsid w:val="637F05E7"/>
    <w:rsid w:val="63E1404C"/>
    <w:rsid w:val="6436423C"/>
    <w:rsid w:val="646B3552"/>
    <w:rsid w:val="652303E3"/>
    <w:rsid w:val="678A222B"/>
    <w:rsid w:val="67D113D6"/>
    <w:rsid w:val="67E956CD"/>
    <w:rsid w:val="68A87B77"/>
    <w:rsid w:val="69E6594B"/>
    <w:rsid w:val="69ED55BD"/>
    <w:rsid w:val="6A9A30D8"/>
    <w:rsid w:val="6AB26975"/>
    <w:rsid w:val="6AE544EF"/>
    <w:rsid w:val="6B923E7E"/>
    <w:rsid w:val="6C9C3206"/>
    <w:rsid w:val="6CF32868"/>
    <w:rsid w:val="6D1A3FF7"/>
    <w:rsid w:val="6DD8026E"/>
    <w:rsid w:val="6F72024E"/>
    <w:rsid w:val="723E2669"/>
    <w:rsid w:val="743374C1"/>
    <w:rsid w:val="74E42CE2"/>
    <w:rsid w:val="75114B05"/>
    <w:rsid w:val="755C6E6D"/>
    <w:rsid w:val="76123086"/>
    <w:rsid w:val="7666465D"/>
    <w:rsid w:val="77B016F4"/>
    <w:rsid w:val="77EA1CD8"/>
    <w:rsid w:val="797B56E2"/>
    <w:rsid w:val="79A4094F"/>
    <w:rsid w:val="7AAB3520"/>
    <w:rsid w:val="7C555D07"/>
    <w:rsid w:val="7DF671D6"/>
    <w:rsid w:val="7E2E154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9"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qFormat="1"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qFormat="1"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link w:val="28"/>
    <w:qFormat/>
    <w:uiPriority w:val="0"/>
    <w:pPr>
      <w:jc w:val="both"/>
      <w:textAlignment w:val="baseline"/>
    </w:pPr>
    <w:rPr>
      <w:rFonts w:ascii="Times New Roman" w:hAnsi="Times New Roman" w:eastAsia="宋体" w:cstheme="minorBidi"/>
      <w:kern w:val="2"/>
      <w:sz w:val="21"/>
      <w:szCs w:val="24"/>
      <w:lang w:val="en-US" w:eastAsia="zh-CN" w:bidi="ar-SA"/>
    </w:rPr>
  </w:style>
  <w:style w:type="paragraph" w:styleId="2">
    <w:name w:val="heading 3"/>
    <w:basedOn w:val="1"/>
    <w:next w:val="1"/>
    <w:qFormat/>
    <w:uiPriority w:val="0"/>
    <w:pPr>
      <w:keepNext/>
      <w:keepLines/>
      <w:spacing w:line="360" w:lineRule="auto"/>
      <w:outlineLvl w:val="2"/>
    </w:pPr>
    <w:rPr>
      <w:b/>
      <w:bCs/>
      <w:sz w:val="24"/>
      <w:szCs w:val="32"/>
    </w:rPr>
  </w:style>
  <w:style w:type="paragraph" w:styleId="3">
    <w:name w:val="heading 5"/>
    <w:basedOn w:val="1"/>
    <w:next w:val="1"/>
    <w:unhideWhenUsed/>
    <w:qFormat/>
    <w:uiPriority w:val="9"/>
    <w:pPr>
      <w:keepNext/>
      <w:keepLines/>
      <w:numPr>
        <w:ilvl w:val="4"/>
        <w:numId w:val="1"/>
      </w:numPr>
      <w:spacing w:before="50" w:beforeLines="50"/>
      <w:outlineLvl w:val="4"/>
    </w:pPr>
  </w:style>
  <w:style w:type="character" w:default="1" w:styleId="17">
    <w:name w:val="Default Paragraph Font"/>
    <w:semiHidden/>
    <w:qFormat/>
    <w:uiPriority w:val="0"/>
  </w:style>
  <w:style w:type="table" w:default="1" w:styleId="15">
    <w:name w:val="Normal Table"/>
    <w:semiHidden/>
    <w:qFormat/>
    <w:uiPriority w:val="0"/>
    <w:tblPr>
      <w:tblCellMar>
        <w:top w:w="0" w:type="dxa"/>
        <w:left w:w="108" w:type="dxa"/>
        <w:bottom w:w="0" w:type="dxa"/>
        <w:right w:w="108" w:type="dxa"/>
      </w:tblCellMar>
    </w:tblPr>
  </w:style>
  <w:style w:type="paragraph" w:styleId="4">
    <w:name w:val="Normal Indent"/>
    <w:basedOn w:val="1"/>
    <w:next w:val="1"/>
    <w:qFormat/>
    <w:uiPriority w:val="0"/>
    <w:pPr>
      <w:ind w:firstLine="420"/>
    </w:pPr>
  </w:style>
  <w:style w:type="paragraph" w:styleId="5">
    <w:name w:val="annotation text"/>
    <w:basedOn w:val="1"/>
    <w:qFormat/>
    <w:uiPriority w:val="0"/>
    <w:pPr>
      <w:jc w:val="left"/>
    </w:pPr>
  </w:style>
  <w:style w:type="paragraph" w:styleId="6">
    <w:name w:val="Body Text"/>
    <w:basedOn w:val="1"/>
    <w:next w:val="7"/>
    <w:qFormat/>
    <w:uiPriority w:val="99"/>
    <w:pPr>
      <w:autoSpaceDE w:val="0"/>
      <w:autoSpaceDN w:val="0"/>
      <w:adjustRightInd w:val="0"/>
      <w:snapToGrid w:val="0"/>
      <w:spacing w:line="580" w:lineRule="exact"/>
      <w:textAlignment w:val="baseline"/>
    </w:pPr>
    <w:rPr>
      <w:rFonts w:ascii="仿宋_GB2312" w:eastAsia="仿宋_GB2312"/>
      <w:spacing w:val="-20"/>
      <w:kern w:val="0"/>
      <w:sz w:val="32"/>
      <w:szCs w:val="20"/>
    </w:rPr>
  </w:style>
  <w:style w:type="paragraph" w:styleId="7">
    <w:name w:val="List Bullet 5"/>
    <w:basedOn w:val="1"/>
    <w:qFormat/>
    <w:uiPriority w:val="0"/>
    <w:pPr>
      <w:numPr>
        <w:ilvl w:val="0"/>
        <w:numId w:val="2"/>
      </w:numPr>
    </w:pPr>
  </w:style>
  <w:style w:type="paragraph" w:styleId="8">
    <w:name w:val="Body Text Indent"/>
    <w:basedOn w:val="1"/>
    <w:next w:val="9"/>
    <w:qFormat/>
    <w:uiPriority w:val="0"/>
    <w:pPr>
      <w:spacing w:after="120" w:afterLines="0" w:afterAutospacing="0"/>
      <w:ind w:left="420" w:leftChars="200"/>
    </w:pPr>
  </w:style>
  <w:style w:type="paragraph" w:styleId="9">
    <w:name w:val="header"/>
    <w:basedOn w:val="1"/>
    <w:next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0">
    <w:name w:val="Body Text Indent 2"/>
    <w:basedOn w:val="1"/>
    <w:qFormat/>
    <w:uiPriority w:val="0"/>
    <w:pPr>
      <w:snapToGrid w:val="0"/>
      <w:spacing w:line="420" w:lineRule="exact"/>
      <w:ind w:firstLine="480"/>
    </w:pPr>
    <w:rPr>
      <w:sz w:val="24"/>
    </w:rPr>
  </w:style>
  <w:style w:type="paragraph" w:styleId="11">
    <w:name w:val="footer"/>
    <w:basedOn w:val="1"/>
    <w:qFormat/>
    <w:uiPriority w:val="0"/>
    <w:pPr>
      <w:tabs>
        <w:tab w:val="center" w:pos="4153"/>
        <w:tab w:val="right" w:pos="8306"/>
      </w:tabs>
      <w:snapToGrid w:val="0"/>
      <w:jc w:val="left"/>
    </w:pPr>
    <w:rPr>
      <w:sz w:val="18"/>
    </w:rPr>
  </w:style>
  <w:style w:type="paragraph" w:styleId="12">
    <w:name w:val="table of figures"/>
    <w:basedOn w:val="1"/>
    <w:next w:val="1"/>
    <w:qFormat/>
    <w:uiPriority w:val="0"/>
    <w:pPr>
      <w:autoSpaceDE w:val="0"/>
      <w:autoSpaceDN w:val="0"/>
      <w:spacing w:line="240" w:lineRule="auto"/>
      <w:ind w:firstLine="0" w:firstLineChars="0"/>
      <w:jc w:val="center"/>
    </w:pPr>
    <w:rPr>
      <w:b/>
      <w:bCs/>
      <w:iCs/>
    </w:rPr>
  </w:style>
  <w:style w:type="paragraph" w:styleId="13">
    <w:name w:val="Body Text First Indent"/>
    <w:basedOn w:val="6"/>
    <w:qFormat/>
    <w:uiPriority w:val="0"/>
  </w:style>
  <w:style w:type="paragraph" w:styleId="14">
    <w:name w:val="Body Text First Indent 2"/>
    <w:basedOn w:val="8"/>
    <w:next w:val="1"/>
    <w:qFormat/>
    <w:uiPriority w:val="0"/>
    <w:pPr>
      <w:ind w:firstLine="420" w:firstLineChars="200"/>
    </w:pPr>
  </w:style>
  <w:style w:type="table" w:styleId="16">
    <w:name w:val="Table Grid"/>
    <w:basedOn w:val="15"/>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8">
    <w:name w:val="样式 样式 样式 四号 左侧:  1.53 厘米 + 首行缩进:  2 字符 + 居中 左侧:  2 字符 首行缩进:  2..."/>
    <w:basedOn w:val="1"/>
    <w:qFormat/>
    <w:uiPriority w:val="0"/>
    <w:pPr>
      <w:adjustRightInd w:val="0"/>
      <w:spacing w:line="240" w:lineRule="auto"/>
      <w:ind w:left="200" w:leftChars="200" w:firstLine="0" w:firstLineChars="0"/>
      <w:jc w:val="center"/>
    </w:pPr>
    <w:rPr>
      <w:rFonts w:ascii="Calibri" w:hAnsi="Calibri" w:cs="宋体"/>
      <w:w w:val="90"/>
      <w:sz w:val="28"/>
      <w:szCs w:val="20"/>
    </w:rPr>
  </w:style>
  <w:style w:type="paragraph" w:customStyle="1" w:styleId="19">
    <w:name w:val="Default"/>
    <w:basedOn w:val="20"/>
    <w:qFormat/>
    <w:uiPriority w:val="0"/>
    <w:pPr>
      <w:widowControl w:val="0"/>
      <w:tabs>
        <w:tab w:val="left" w:pos="1845"/>
      </w:tabs>
      <w:autoSpaceDE w:val="0"/>
      <w:autoSpaceDN w:val="0"/>
      <w:adjustRightInd w:val="0"/>
    </w:pPr>
    <w:rPr>
      <w:rFonts w:ascii="宋体" w:cs="宋体"/>
      <w:color w:val="000000"/>
      <w:sz w:val="24"/>
      <w:szCs w:val="24"/>
      <w:lang w:val="en-US" w:eastAsia="zh-CN" w:bidi="ar-SA"/>
    </w:rPr>
  </w:style>
  <w:style w:type="paragraph" w:customStyle="1" w:styleId="20">
    <w:name w:val="标题 段落4级"/>
    <w:qFormat/>
    <w:uiPriority w:val="0"/>
    <w:pPr>
      <w:spacing w:line="500" w:lineRule="exact"/>
      <w:outlineLvl w:val="3"/>
    </w:pPr>
    <w:rPr>
      <w:rFonts w:ascii="Times New Roman" w:hAnsi="Times New Roman" w:eastAsia="仿宋_GB2312" w:cs="Calibri"/>
      <w:b/>
      <w:kern w:val="2"/>
      <w:sz w:val="28"/>
      <w:szCs w:val="24"/>
      <w:lang w:val="en-US" w:eastAsia="zh-CN" w:bidi="ar-SA"/>
    </w:rPr>
  </w:style>
  <w:style w:type="paragraph" w:customStyle="1" w:styleId="21">
    <w:name w:val="纯文本1"/>
    <w:basedOn w:val="1"/>
    <w:qFormat/>
    <w:uiPriority w:val="0"/>
    <w:pPr>
      <w:tabs>
        <w:tab w:val="left" w:pos="1845"/>
      </w:tabs>
      <w:spacing w:line="240" w:lineRule="exact"/>
      <w:jc w:val="center"/>
    </w:pPr>
    <w:rPr>
      <w:sz w:val="18"/>
    </w:rPr>
  </w:style>
  <w:style w:type="paragraph" w:customStyle="1" w:styleId="22">
    <w:name w:val="xl27"/>
    <w:basedOn w:val="1"/>
    <w:qFormat/>
    <w:uiPriority w:val="0"/>
    <w:pPr>
      <w:widowControl/>
      <w:pBdr>
        <w:top w:val="single" w:color="auto" w:sz="4" w:space="0"/>
        <w:left w:val="single" w:color="auto" w:sz="4" w:space="0"/>
        <w:bottom w:val="single" w:color="auto" w:sz="4" w:space="0"/>
        <w:right w:val="single" w:color="auto" w:sz="4" w:space="0"/>
      </w:pBdr>
      <w:autoSpaceDE/>
      <w:autoSpaceDN/>
      <w:adjustRightInd/>
      <w:spacing w:before="100" w:beforeAutospacing="1" w:after="100" w:afterAutospacing="1"/>
    </w:pPr>
    <w:rPr>
      <w:rFonts w:ascii="Arial Unicode MS" w:hAnsi="Arial Unicode MS" w:eastAsia="Arial Unicode MS" w:cs="Arial Unicode MS"/>
      <w:sz w:val="18"/>
      <w:szCs w:val="18"/>
    </w:rPr>
  </w:style>
  <w:style w:type="paragraph" w:customStyle="1" w:styleId="23">
    <w:name w:val="1 表头"/>
    <w:basedOn w:val="1"/>
    <w:qFormat/>
    <w:uiPriority w:val="0"/>
    <w:pPr>
      <w:adjustRightInd w:val="0"/>
      <w:snapToGrid w:val="0"/>
      <w:spacing w:line="240" w:lineRule="auto"/>
      <w:ind w:firstLine="0" w:firstLineChars="0"/>
      <w:jc w:val="center"/>
    </w:pPr>
    <w:rPr>
      <w:b/>
      <w:color w:val="000000"/>
      <w:sz w:val="21"/>
      <w:szCs w:val="21"/>
    </w:rPr>
  </w:style>
  <w:style w:type="paragraph" w:customStyle="1" w:styleId="24">
    <w:name w:val="样式5"/>
    <w:basedOn w:val="4"/>
    <w:qFormat/>
    <w:uiPriority w:val="0"/>
    <w:pPr>
      <w:snapToGrid w:val="0"/>
      <w:spacing w:before="62" w:beforeLines="20" w:after="62" w:afterLines="20" w:line="480" w:lineRule="exact"/>
      <w:ind w:firstLine="523" w:firstLineChars="218"/>
      <w:jc w:val="both"/>
    </w:pPr>
    <w:rPr>
      <w:i/>
      <w:iCs/>
      <w:kern w:val="2"/>
      <w:sz w:val="24"/>
      <w:szCs w:val="20"/>
    </w:rPr>
  </w:style>
  <w:style w:type="paragraph" w:customStyle="1" w:styleId="25">
    <w:name w:val="正文(首行缩进)"/>
    <w:basedOn w:val="1"/>
    <w:next w:val="1"/>
    <w:qFormat/>
    <w:uiPriority w:val="0"/>
    <w:pPr>
      <w:spacing w:line="360" w:lineRule="auto"/>
      <w:ind w:firstLine="540" w:firstLineChars="225"/>
    </w:pPr>
    <w:rPr>
      <w:snapToGrid w:val="0"/>
      <w:color w:val="000000"/>
      <w:sz w:val="24"/>
      <w:szCs w:val="24"/>
    </w:rPr>
  </w:style>
  <w:style w:type="paragraph" w:customStyle="1" w:styleId="26">
    <w:name w:val="Normal Indent1"/>
    <w:basedOn w:val="1"/>
    <w:qFormat/>
    <w:uiPriority w:val="0"/>
    <w:pPr>
      <w:ind w:firstLine="420" w:firstLineChars="200"/>
    </w:pPr>
  </w:style>
  <w:style w:type="paragraph" w:customStyle="1" w:styleId="27">
    <w:name w:val="BodyText"/>
    <w:basedOn w:val="1"/>
    <w:qFormat/>
    <w:uiPriority w:val="0"/>
    <w:pPr>
      <w:spacing w:after="120"/>
      <w:jc w:val="both"/>
      <w:textAlignment w:val="baseline"/>
    </w:pPr>
  </w:style>
  <w:style w:type="character" w:customStyle="1" w:styleId="28">
    <w:name w:val="NormalCharacter"/>
    <w:link w:val="1"/>
    <w:semiHidden/>
    <w:qFormat/>
    <w:uiPriority w:val="0"/>
    <w:rPr>
      <w:rFonts w:ascii="Times New Roman" w:hAnsi="Times New Roman" w:eastAsia="宋体" w:cstheme="minorBidi"/>
      <w:kern w:val="2"/>
      <w:sz w:val="21"/>
      <w:szCs w:val="24"/>
      <w:lang w:val="en-US" w:eastAsia="zh-CN" w:bidi="ar-SA"/>
    </w:rPr>
  </w:style>
  <w:style w:type="paragraph" w:customStyle="1" w:styleId="29">
    <w:name w:val="UserStyle_4"/>
    <w:basedOn w:val="1"/>
    <w:qFormat/>
    <w:uiPriority w:val="0"/>
    <w:pPr>
      <w:ind w:left="200" w:leftChars="200" w:firstLine="200" w:firstLineChars="200"/>
      <w:jc w:val="both"/>
      <w:textAlignment w:val="baseline"/>
    </w:pPr>
    <w:rPr>
      <w:rFonts w:ascii="宋体" w:hAnsi="宋体"/>
      <w:color w:val="000000"/>
      <w:kern w:val="2"/>
      <w:sz w:val="32"/>
      <w:szCs w:val="32"/>
      <w:lang w:val="en-US" w:eastAsia="zh-CN" w:bidi="ar-SA"/>
    </w:rPr>
  </w:style>
  <w:style w:type="paragraph" w:customStyle="1" w:styleId="30">
    <w:name w:val="正文 A"/>
    <w:qFormat/>
    <w:uiPriority w:val="0"/>
    <w:pPr>
      <w:widowControl w:val="0"/>
      <w:pBdr>
        <w:top w:val="none" w:color="FFFFFF" w:sz="0" w:space="31"/>
        <w:left w:val="none" w:color="FFFFFF" w:sz="0" w:space="31"/>
        <w:bottom w:val="none" w:color="FFFFFF" w:sz="0" w:space="31"/>
        <w:right w:val="none" w:color="FFFFFF" w:sz="0" w:space="31"/>
      </w:pBdr>
      <w:jc w:val="both"/>
    </w:pPr>
    <w:rPr>
      <w:rFonts w:ascii="Times New Roman" w:hAnsi="Times New Roman" w:eastAsia="宋体" w:cs="Arial Unicode MS"/>
      <w:color w:val="000000"/>
      <w:kern w:val="2"/>
      <w:sz w:val="21"/>
      <w:szCs w:val="21"/>
      <w:u w:val="none" w:color="000000"/>
      <w:lang w:val="en-US" w:eastAsia="zh-CN" w:bidi="ar-SA"/>
    </w:rPr>
  </w:style>
  <w:style w:type="paragraph" w:customStyle="1" w:styleId="31">
    <w:name w:val="报告1"/>
    <w:basedOn w:val="1"/>
    <w:qFormat/>
    <w:uiPriority w:val="0"/>
    <w:pPr>
      <w:adjustRightInd w:val="0"/>
      <w:spacing w:line="360" w:lineRule="auto"/>
      <w:ind w:firstLine="505"/>
      <w:jc w:val="left"/>
      <w:textAlignment w:val="baseline"/>
    </w:pPr>
    <w:rPr>
      <w:kern w:val="0"/>
      <w:sz w:val="24"/>
    </w:rPr>
  </w:style>
  <w:style w:type="paragraph" w:customStyle="1" w:styleId="32">
    <w:name w:val="A正文"/>
    <w:basedOn w:val="1"/>
    <w:qFormat/>
    <w:uiPriority w:val="0"/>
    <w:pPr>
      <w:spacing w:line="560" w:lineRule="exact"/>
      <w:ind w:firstLine="599" w:firstLineChars="200"/>
    </w:pPr>
    <w:rPr>
      <w:rFonts w:ascii="仿宋_GB2312" w:hAnsi="仿宋_GB2312" w:eastAsia="仿宋_GB2312" w:cs="Times New Roman"/>
      <w:bCs/>
      <w:spacing w:val="-8"/>
      <w:sz w:val="32"/>
      <w:szCs w:val="3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1782</Words>
  <Characters>1955</Characters>
  <Lines>0</Lines>
  <Paragraphs>0</Paragraphs>
  <TotalTime>0</TotalTime>
  <ScaleCrop>false</ScaleCrop>
  <LinksUpToDate>false</LinksUpToDate>
  <CharactersWithSpaces>2038</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2023-03-31T08:28:00Z</dcterms:created>
  <dc:creator>Lenovo1</dc:creator>
  <cp:lastModifiedBy>Krismileˇ~</cp:lastModifiedBy>
  <cp:lastPrinted>2025-11-27T03:17:00Z</cp:lastPrinted>
  <dcterms:modified xsi:type="dcterms:W3CDTF">2025-12-29T04:28:16Z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260D5310DB6646DEBD0E054A2F379098_13</vt:lpwstr>
  </property>
  <property fmtid="{D5CDD505-2E9C-101B-9397-08002B2CF9AE}" pid="4" name="KSOTemplateDocerSaveRecord">
    <vt:lpwstr>eyJoZGlkIjoiOTA3YWNiNGY5NTYwYmI5ZWExYmVjZmZhYzE1YmNiMmUiLCJ1c2VySWQiOiI0NDQ3ODQwNzcifQ==</vt:lpwstr>
  </property>
</Properties>
</file>