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B6" w:rsidRDefault="003058B6" w:rsidP="003058B6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附件1：</w:t>
      </w:r>
    </w:p>
    <w:p w:rsidR="00013FD0" w:rsidRDefault="00013FD0" w:rsidP="003058B6">
      <w:pPr>
        <w:spacing w:line="400" w:lineRule="exact"/>
        <w:jc w:val="center"/>
        <w:rPr>
          <w:rFonts w:ascii="方正小标宋简体" w:eastAsia="方正小标宋简体" w:hAnsi="Times New Roman" w:cs="Times New Roman"/>
          <w:sz w:val="32"/>
        </w:rPr>
      </w:pPr>
    </w:p>
    <w:p w:rsidR="00013FD0" w:rsidRDefault="00013FD0" w:rsidP="003058B6">
      <w:pPr>
        <w:spacing w:line="400" w:lineRule="exact"/>
        <w:jc w:val="center"/>
        <w:rPr>
          <w:rFonts w:ascii="方正小标宋简体" w:eastAsia="方正小标宋简体" w:hAnsi="Times New Roman" w:cs="Times New Roman"/>
          <w:sz w:val="32"/>
        </w:rPr>
      </w:pPr>
      <w:r w:rsidRPr="00013FD0">
        <w:rPr>
          <w:rFonts w:ascii="方正小标宋简体" w:eastAsia="方正小标宋简体" w:hAnsi="Times New Roman" w:cs="Times New Roman" w:hint="eastAsia"/>
          <w:sz w:val="32"/>
        </w:rPr>
        <w:t>十二师提前下达202</w:t>
      </w:r>
      <w:r w:rsidR="00091EAF">
        <w:rPr>
          <w:rFonts w:ascii="方正小标宋简体" w:eastAsia="方正小标宋简体" w:hAnsi="Times New Roman" w:cs="Times New Roman" w:hint="eastAsia"/>
          <w:sz w:val="32"/>
        </w:rPr>
        <w:t>6</w:t>
      </w:r>
      <w:r w:rsidRPr="00013FD0">
        <w:rPr>
          <w:rFonts w:ascii="方正小标宋简体" w:eastAsia="方正小标宋简体" w:hAnsi="Times New Roman" w:cs="Times New Roman" w:hint="eastAsia"/>
          <w:sz w:val="32"/>
        </w:rPr>
        <w:t>年中央财政衔接推进乡村振兴补助资金</w:t>
      </w:r>
    </w:p>
    <w:p w:rsidR="003058B6" w:rsidRDefault="00013FD0" w:rsidP="003058B6">
      <w:pPr>
        <w:spacing w:line="400" w:lineRule="exact"/>
        <w:jc w:val="center"/>
        <w:rPr>
          <w:rFonts w:ascii="方正小标宋简体" w:eastAsia="方正小标宋简体" w:hAnsi="Times New Roman" w:cs="Times New Roman"/>
          <w:sz w:val="32"/>
        </w:rPr>
      </w:pPr>
      <w:r w:rsidRPr="00013FD0">
        <w:rPr>
          <w:rFonts w:ascii="方正小标宋简体" w:eastAsia="方正小标宋简体" w:hAnsi="Times New Roman" w:cs="Times New Roman" w:hint="eastAsia"/>
          <w:sz w:val="32"/>
        </w:rPr>
        <w:t>分配情况表</w:t>
      </w:r>
    </w:p>
    <w:p w:rsidR="003058B6" w:rsidRPr="00091EAF" w:rsidRDefault="003058B6" w:rsidP="003058B6">
      <w:pPr>
        <w:spacing w:line="400" w:lineRule="exact"/>
        <w:ind w:right="720"/>
        <w:jc w:val="right"/>
        <w:rPr>
          <w:rFonts w:ascii="仿宋_GB2312" w:eastAsia="仿宋_GB2312" w:hAnsi="黑体" w:cs="Times New Roman"/>
          <w:sz w:val="28"/>
          <w:szCs w:val="32"/>
        </w:rPr>
      </w:pPr>
      <w:r w:rsidRPr="00091EAF">
        <w:rPr>
          <w:rFonts w:ascii="仿宋_GB2312" w:eastAsia="仿宋_GB2312" w:hAnsi="黑体" w:cs="Times New Roman" w:hint="eastAsia"/>
          <w:sz w:val="28"/>
          <w:szCs w:val="32"/>
        </w:rPr>
        <w:t>单位：万元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176"/>
        <w:gridCol w:w="1713"/>
        <w:gridCol w:w="3293"/>
        <w:gridCol w:w="2422"/>
      </w:tblGrid>
      <w:tr w:rsidR="00091EAF" w:rsidRPr="00C1450D" w:rsidTr="00091EAF">
        <w:trPr>
          <w:trHeight w:val="1261"/>
        </w:trPr>
        <w:tc>
          <w:tcPr>
            <w:tcW w:w="0" w:type="auto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序号</w:t>
            </w:r>
          </w:p>
        </w:tc>
        <w:tc>
          <w:tcPr>
            <w:tcW w:w="1176" w:type="dxa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项目</w:t>
            </w:r>
          </w:p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单位</w:t>
            </w:r>
          </w:p>
        </w:tc>
        <w:tc>
          <w:tcPr>
            <w:tcW w:w="1713" w:type="dxa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项目类别</w:t>
            </w:r>
          </w:p>
        </w:tc>
        <w:tc>
          <w:tcPr>
            <w:tcW w:w="3293" w:type="dxa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项目名称</w:t>
            </w:r>
          </w:p>
        </w:tc>
        <w:tc>
          <w:tcPr>
            <w:tcW w:w="2422" w:type="dxa"/>
            <w:vAlign w:val="center"/>
          </w:tcPr>
          <w:p w:rsidR="00091EAF" w:rsidRPr="00AE1421" w:rsidRDefault="00091EAF" w:rsidP="00091EA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中央财政资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金</w:t>
            </w:r>
          </w:p>
        </w:tc>
      </w:tr>
      <w:tr w:rsidR="00091EAF" w:rsidRPr="00C1450D" w:rsidTr="00091EAF">
        <w:trPr>
          <w:trHeight w:val="1328"/>
        </w:trPr>
        <w:tc>
          <w:tcPr>
            <w:tcW w:w="0" w:type="auto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176" w:type="dxa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西山农牧场</w:t>
            </w:r>
          </w:p>
        </w:tc>
        <w:tc>
          <w:tcPr>
            <w:tcW w:w="1713" w:type="dxa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少数民族发展任务</w:t>
            </w:r>
          </w:p>
        </w:tc>
        <w:tc>
          <w:tcPr>
            <w:tcW w:w="3293" w:type="dxa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西山农牧场设施农业产业融合示范园区建设项目（一期）</w:t>
            </w:r>
          </w:p>
        </w:tc>
        <w:tc>
          <w:tcPr>
            <w:tcW w:w="2422" w:type="dxa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650</w:t>
            </w:r>
          </w:p>
        </w:tc>
      </w:tr>
      <w:tr w:rsidR="00091EAF" w:rsidRPr="00C1450D" w:rsidTr="00091EAF">
        <w:trPr>
          <w:trHeight w:val="1418"/>
        </w:trPr>
        <w:tc>
          <w:tcPr>
            <w:tcW w:w="0" w:type="auto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176" w:type="dxa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西山农牧场</w:t>
            </w:r>
          </w:p>
        </w:tc>
        <w:tc>
          <w:tcPr>
            <w:tcW w:w="1713" w:type="dxa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以工代赈任务</w:t>
            </w:r>
          </w:p>
        </w:tc>
        <w:tc>
          <w:tcPr>
            <w:tcW w:w="3293" w:type="dxa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第十二师西山农牧场二连人居饮水管网改造以工代赈项目</w:t>
            </w:r>
          </w:p>
        </w:tc>
        <w:tc>
          <w:tcPr>
            <w:tcW w:w="2422" w:type="dxa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247</w:t>
            </w:r>
          </w:p>
        </w:tc>
      </w:tr>
      <w:tr w:rsidR="00091EAF" w:rsidRPr="00C1450D" w:rsidTr="00091EAF">
        <w:trPr>
          <w:trHeight w:val="709"/>
        </w:trPr>
        <w:tc>
          <w:tcPr>
            <w:tcW w:w="6638" w:type="dxa"/>
            <w:gridSpan w:val="4"/>
            <w:vAlign w:val="center"/>
          </w:tcPr>
          <w:p w:rsidR="00091EAF" w:rsidRPr="00091EAF" w:rsidRDefault="00091EAF" w:rsidP="00091EA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/>
                <w:sz w:val="24"/>
                <w:szCs w:val="32"/>
              </w:rPr>
              <w:t>总计</w:t>
            </w:r>
          </w:p>
        </w:tc>
        <w:tc>
          <w:tcPr>
            <w:tcW w:w="2422" w:type="dxa"/>
            <w:vAlign w:val="center"/>
          </w:tcPr>
          <w:p w:rsidR="00091EAF" w:rsidRPr="00091EAF" w:rsidRDefault="00091EAF" w:rsidP="00DC47B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091EAF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897</w:t>
            </w:r>
          </w:p>
        </w:tc>
      </w:tr>
    </w:tbl>
    <w:p w:rsidR="00091EAF" w:rsidRDefault="00091EAF"/>
    <w:sectPr w:rsidR="00091EAF" w:rsidSect="0017246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2A1" w:rsidRDefault="007042A1" w:rsidP="00013FD0">
      <w:r>
        <w:separator/>
      </w:r>
    </w:p>
  </w:endnote>
  <w:endnote w:type="continuationSeparator" w:id="0">
    <w:p w:rsidR="007042A1" w:rsidRDefault="007042A1" w:rsidP="0001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2A1" w:rsidRDefault="007042A1" w:rsidP="00013FD0">
      <w:r>
        <w:separator/>
      </w:r>
    </w:p>
  </w:footnote>
  <w:footnote w:type="continuationSeparator" w:id="0">
    <w:p w:rsidR="007042A1" w:rsidRDefault="007042A1" w:rsidP="0001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5E"/>
    <w:rsid w:val="00013FD0"/>
    <w:rsid w:val="00091EAF"/>
    <w:rsid w:val="00172461"/>
    <w:rsid w:val="00220D3D"/>
    <w:rsid w:val="003058B6"/>
    <w:rsid w:val="00352A5E"/>
    <w:rsid w:val="003E1E76"/>
    <w:rsid w:val="0049609E"/>
    <w:rsid w:val="005A3003"/>
    <w:rsid w:val="007042A1"/>
    <w:rsid w:val="00770608"/>
    <w:rsid w:val="00BC1FC0"/>
    <w:rsid w:val="00C913C4"/>
    <w:rsid w:val="00E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B6"/>
    <w:pPr>
      <w:widowControl w:val="0"/>
      <w:spacing w:line="240" w:lineRule="auto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8B6"/>
    <w:pPr>
      <w:widowControl w:val="0"/>
      <w:spacing w:line="240" w:lineRule="auto"/>
    </w:pPr>
    <w:rPr>
      <w:rFonts w:asciiTheme="minorHAnsi" w:eastAsia="Times New Roman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058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058B6"/>
    <w:rPr>
      <w:rFonts w:asciiTheme="minorHAnsi" w:eastAsiaTheme="minorEastAsia" w:hAnsiTheme="minorHAns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13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3FD0"/>
    <w:rPr>
      <w:rFonts w:asciiTheme="minorHAnsi" w:eastAsiaTheme="minorEastAsia" w:hAnsiTheme="minorHAns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13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13FD0"/>
    <w:rPr>
      <w:rFonts w:asciiTheme="minorHAnsi" w:eastAsiaTheme="minorEastAsia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B6"/>
    <w:pPr>
      <w:widowControl w:val="0"/>
      <w:spacing w:line="240" w:lineRule="auto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8B6"/>
    <w:pPr>
      <w:widowControl w:val="0"/>
      <w:spacing w:line="240" w:lineRule="auto"/>
    </w:pPr>
    <w:rPr>
      <w:rFonts w:asciiTheme="minorHAnsi" w:eastAsia="Times New Roman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058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058B6"/>
    <w:rPr>
      <w:rFonts w:asciiTheme="minorHAnsi" w:eastAsiaTheme="minorEastAsia" w:hAnsiTheme="minorHAns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13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3FD0"/>
    <w:rPr>
      <w:rFonts w:asciiTheme="minorHAnsi" w:eastAsiaTheme="minorEastAsia" w:hAnsiTheme="minorHAns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13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13FD0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3</cp:revision>
  <cp:lastPrinted>2023-03-23T09:23:00Z</cp:lastPrinted>
  <dcterms:created xsi:type="dcterms:W3CDTF">2025-12-29T10:36:00Z</dcterms:created>
  <dcterms:modified xsi:type="dcterms:W3CDTF">2025-12-29T10:40:00Z</dcterms:modified>
</cp:coreProperties>
</file>