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D8B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施工图审查机构资格认定审查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名单</w:t>
      </w:r>
    </w:p>
    <w:p w14:paraId="01F610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textAlignment w:val="baseline"/>
      </w:pPr>
    </w:p>
    <w:tbl>
      <w:tblPr>
        <w:tblStyle w:val="5"/>
        <w:tblW w:w="13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3197"/>
        <w:gridCol w:w="1210"/>
        <w:gridCol w:w="1389"/>
        <w:gridCol w:w="7023"/>
        <w:gridCol w:w="609"/>
      </w:tblGrid>
      <w:tr w14:paraId="5F29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E46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B0D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1F9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10A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  <w:t>资质等级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A95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  <w:t>审查公示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425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  <w:t>备注</w:t>
            </w:r>
          </w:p>
        </w:tc>
      </w:tr>
      <w:tr w14:paraId="6C95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E45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E99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阿拉尔市西北兴业工程咨询有限公司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459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李伟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4ED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D44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86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一类（限定范围）：大型及以下房屋建筑（超高层除外）、大型及以下市政基础设施（给水、排水、道路、热力）工程、甲级及以下岩土工程的施工图审查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782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3872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AE8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B76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库尔勒宏伟建设工程设计审查有限公司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FB9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  <w:p w14:paraId="5F3491CA">
            <w:pPr>
              <w:bidi w:val="0"/>
              <w:spacing w:line="240" w:lineRule="auto"/>
              <w:ind w:left="0" w:leftChars="0" w:firstLine="2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吴青云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97A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78B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849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一类（限定范围）：大型及以下房屋建筑（超高层除外）、大型及以下市政基础设施（给水、排水、道路、热力）工程、甲级及以下岩土工程的施工图审查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81C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44FA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869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1B1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新疆恒泰工程设计有限公司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963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罗旋峰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BDE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736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二类（限定范围）中型及以下房屋建筑、市政基础设施（给水、排水、道路、热力）工程、乙级及以下岩土工程的施工图审查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957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2D99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59C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0D2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新疆天正图纸审查有限公司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7E1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王清泉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59D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96A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一类（限定范围）：大型及以下房屋建筑（超高层除外）、大型及以下市政基础设施（给水、排水、道路、热力）工程、甲级及以下岩土工程的施工图审查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E8C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7B0C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CB6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655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第五师科正图纸审查有限责任公司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9B0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彭定忠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B07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435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二类（限定范围）中型及以下房屋建筑、市政基础设施（给水、排水、道路、热力）工程、乙级及以下岩土工程的施工图审查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1A7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7045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623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B1B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新疆国询图纸审查有限公司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4C8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刘振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395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02F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一类（限定范围）：大型及以下房屋建筑（超高层除外）、大型及以下市政基础设施（给水、排水、道路、热力）工程、甲级及以下岩土工程的施工图审查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44F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59E4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317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53E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奎屯恒正建筑工程施工图设计审查有限公司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EB4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李科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6F2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00E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二类（限定范围）中型及以下房屋建筑、市政基础设施（给水、排水、道路、热力）工程、乙级及以下岩土工程的施工图审查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41A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3BAB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1BA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435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石河子建筑工程设计审查中心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5E4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  <w:p w14:paraId="77E39E6E">
            <w:pPr>
              <w:bidi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聂军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D9A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113D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一类（限定范围）：大型及以下房屋建筑（超高层除外）、大型及以下市政基础设施（给水、排水、道路、热力）工程、甲级及以下岩土工程的施工图审查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253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60BA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286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B49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新疆生产建设兵团第十师城市建设管理服务中心（北屯市城市建设管理服务中心）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B67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宗鲁峰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7C4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40F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二类（限定范围）中型及以下房屋建筑、市政基础设施（给水、排水、道路、热力）工程、乙级及以下岩土工程的施工图审查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AB5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46E8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EAB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28D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乌鲁木齐华筑和信工程设计审查有限公司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BE3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马雪峰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3D8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70D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一类（限定范围）：大型及以下房屋建筑（超高层除外）、大型及以下市政基础设施（给水、排水、道路、热力）工程、甲级及以下岩土工程的施工图审查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BBA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7F3F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F81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61C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哈密益汇施工图审查有限公司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931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张小艳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765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106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二类（限定范围）中型及以下房屋建筑、市政基础设施（给水、排水、道路、热力）工程、乙级及以下岩土工程的施工图审查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33A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50F3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AF1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5D9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石河子市长欣建业建筑工程设计咨询服务有限公司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683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漆兵芳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C0D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354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二类（限定范围）中型及以下房屋建筑、市政基础设施（给水、排水、道路、热力）工程、乙级及以下岩土工程的施工图审查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EAD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2414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B90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435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新疆健坤工程管理咨询有限公司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43A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吕显庆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B80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327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一类（限定范围）：大型及以下房屋建筑（超高层除外）、大型及以下市政基础设施（给水、排水、道路、热力）工程、甲级及以下岩土工程的施工图审查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61D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2C3D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4DE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3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4AF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新疆悦华施工图审查有限公司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1D6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全路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A1D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8A4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二类（限定范围）中型及以下房屋建筑、市政基础设施（给水、排水、道路、热力）工程、乙级及以下岩土工程的施工图审查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9812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55DD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413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263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AD0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新疆蓝图勘察设计图审查中心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8BA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张囝军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700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</w:t>
            </w:r>
          </w:p>
        </w:tc>
        <w:tc>
          <w:tcPr>
            <w:tcW w:w="7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3EE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一类房屋建筑工程（含超高限审查）、市政基础设施工程施工图审查资格认定。审查范围不受限制。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366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082A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686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F4D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新疆建筑设计研究院股份有限公司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51B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左涛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65C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</w:t>
            </w:r>
          </w:p>
        </w:tc>
        <w:tc>
          <w:tcPr>
            <w:tcW w:w="7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E4B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一类房屋建筑工程（含超高限审查），一类市政基础设施工程（限定）施工图审查资格认定。审查范围：市政基础设施（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给水、排水、燃气、热力、道路、桥梁、环境卫生、园林绿化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）工程。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266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463E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43A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206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新疆新城建工程设计审查有限公司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980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王晖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4D6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</w:t>
            </w:r>
          </w:p>
        </w:tc>
        <w:tc>
          <w:tcPr>
            <w:tcW w:w="7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C6E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一类房屋建筑工程（含超高限审查）市政基础设施工程施工图审查资格认定。审查范围不受限制。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F70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3F1A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E2A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0FC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石河子建筑工程设计审查中心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602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聂军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E19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</w:t>
            </w:r>
          </w:p>
        </w:tc>
        <w:tc>
          <w:tcPr>
            <w:tcW w:w="7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E70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一类房屋建筑工程暂定（超限高层和大型公共建筑除外），二类（限定）市政基础设施工程施工图审查资格认定。审查范围：1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、大型房屋建筑（超限高层和大型公共建筑除外）。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、中型及中型以下市政（给水、排水、道路、燃气、热力、园林）工程。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5E1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4E85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9684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2B8E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喀什地区建筑工程施工图审查中心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8B5A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王强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BA06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</w:t>
            </w:r>
          </w:p>
        </w:tc>
        <w:tc>
          <w:tcPr>
            <w:tcW w:w="70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3478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一类房屋建筑工程暂定（超限高层和大型公共建筑除外），二类（限定）市政基础设施工程施工图审查资格认定。审查范围：1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、大型房屋建筑（超限高层和大型公共建筑除外）。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、中型及中型以下市政（给水、排水、道路、热力、园林）工程。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E14B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5A04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09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DB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和田光大建筑工程施工图审查有限公司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7E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李秋燕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46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</w:t>
            </w:r>
          </w:p>
        </w:tc>
        <w:tc>
          <w:tcPr>
            <w:tcW w:w="7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49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一类房屋建筑工程（超限高层和大型公共建筑除外），二类（限定）市政基础设施工程施工图审查资格认定。审查范围：1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、大型房屋建筑（超限高层和大型公共建筑除外）。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、中型及中型以下市政（给水、排水、燃气、热力、道路、桥梁、园林绿化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）工程。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DD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5D7D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82C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903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阿克苏方兴建筑工程技术咨询有限责任公司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215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田勇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3CC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</w:t>
            </w:r>
          </w:p>
        </w:tc>
        <w:tc>
          <w:tcPr>
            <w:tcW w:w="70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F68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一类房屋建筑工程暂定（超限高层和大型公共建筑除外），二类（限定）市政基础设施工程施工图审查资格认定。审查范围：1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、大型房屋建筑（超限高层和大型公共建筑除外）。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、中型及中型以下市政（给水、排水、道路、园林、热力、燃气）工程。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76C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3B5A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3DA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074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新疆润宏图工程技术咨询有限责任公司（原塔城地区建筑工程施工图审查中心）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F04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周冯倩赟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007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8D4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二类房屋建筑工程施工图审查资格认定，二类（限定）市政基础设施工程施工图审查资格认定。审查范围：1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、中型及中型以下房屋建筑工程；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、中型及中型以下市政（给水、排水、道路、园林、燃气）工程。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0DA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1FFC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043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91B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伊犁伊河蓝图建筑施工图审查咨询有限公司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167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杨宗淳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8EC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</w:t>
            </w:r>
          </w:p>
        </w:tc>
        <w:tc>
          <w:tcPr>
            <w:tcW w:w="7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7B0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一类房屋建筑工程暂定（超限高层和大型公共建筑除外），二类（限定）市政基础设施工程施工图审查资格认定。审查范围：1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、大型房屋建筑（超限高层和大型公共建筑除外）。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、中型及中型以下市政（给水、排水、道路）工程。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1B8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6D99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06F7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A37B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巴州建筑工程施工图审查咨询有限公司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08FC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陆文新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3413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</w:t>
            </w:r>
          </w:p>
        </w:tc>
        <w:tc>
          <w:tcPr>
            <w:tcW w:w="70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BB81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一类房屋建筑工程暂定（超限高层和大型公共建筑除外），二类（限定）市政基础设施工程施工图审查资格认定。审查范围：1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、大型房屋建筑（超限高层和大型公共建筑除外）。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、中型及中型以下市政（给水、排水、道路、园林）工程。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4758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7228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F0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44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奎屯市宏图施工图审查有限公司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E0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黄永久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6A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80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二类房屋建筑工程施工图审查资格认定，二类（限定）市政基础设施工程施工图审查资格认定。审查范围：1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、中型及中型以下房屋建筑工程；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、中型及中型以下市政（给水、排水、道路、园林）工程。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5A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2F83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3F1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7A1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吐鲁番建科建筑工程施工图审查中心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F3D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高新盼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188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090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二类房屋建筑工程施工图审查资格认定，二类（限定）市政基础设施工程施工图审查资格认定。审查范围：1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、中型及中型以下房屋建筑工程；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、中型及中型以下市政（给水、排水、道路、热力、园林、燃气）工程。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D6A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4886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B58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918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克州新图工程咨询服务有限公司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547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王宏娟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083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567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二类房屋建筑工程施工图审查资格认定，二类（限定）市政基础设施工程施工图审查资格认定。审查范围：1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、中型及中型以下房屋建筑工程；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、中型及中型以下市政（给水、排水、道路、热力、园林、燃气）工程。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50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43C3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ADD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BAF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克拉玛依市腾图建筑工程技术咨询有限公司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666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代俊宏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4A3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一类（限定范围）</w:t>
            </w:r>
          </w:p>
        </w:tc>
        <w:tc>
          <w:tcPr>
            <w:tcW w:w="7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EC8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一类房屋建筑工程暂定（超限高层和大型公共建筑除外），二类市政基础设施工程施工图审查资格认定。审查范围：1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、大型房屋建筑（超限高层和大型公共建筑除外）。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、中型及中型以下市政工程。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C8D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3D44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740E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7A67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昌吉回族自治州建筑工程施工图审查中心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C869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张立新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4F72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D4BC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二类房屋建筑工程施工图审查资格认定，二类（限定）市政基础设施工程施工图审查资格认定。审查范围：1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、中型及中型以下房屋建筑工程；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、中型及中型以下市政（给水、排水、道路）工程。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8111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 </w:t>
            </w:r>
          </w:p>
        </w:tc>
      </w:tr>
      <w:tr w14:paraId="5568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4B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7C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Nimbus Roman No9 L" w:cs="Nimbus Roman No9 L"/>
                <w:kern w:val="0"/>
                <w:sz w:val="21"/>
                <w:szCs w:val="21"/>
                <w:vertAlign w:val="baseline"/>
                <w:lang w:val="en-US" w:eastAsia="zh-CN" w:bidi="ar"/>
              </w:rPr>
              <w:t>博州鸿卓建筑工程施工图审查有限责任公司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43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Nimbus Roman No9 L" w:cs="Nimbus Roman No9 L"/>
                <w:kern w:val="0"/>
                <w:sz w:val="21"/>
                <w:szCs w:val="21"/>
                <w:vertAlign w:val="baseline"/>
                <w:lang w:val="en-US" w:eastAsia="zh-CN" w:bidi="ar"/>
              </w:rPr>
              <w:t>张雷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D2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Nimbus Roman No9 L" w:cs="Nimbus Roman No9 L"/>
                <w:kern w:val="0"/>
                <w:sz w:val="21"/>
                <w:szCs w:val="21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54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二类房屋建筑工程施工图审查资格认定，二类（限定）市政基础设施工程施工图审查资格认定。审查范围：1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、中型及中型以下房屋建筑工程；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、中型及中型以下市政（给水、排水、燃气、热力、道路、园林）工程。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0C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2A1C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A9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6C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和田宏业图纸审查有限责任公司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B3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古丽巴哈·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买买提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61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5A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二类房屋建筑工程施工图审查资格认定。审查范围：中型及中型以下房屋建筑工程。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C2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407B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DF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50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阿勒泰地区建筑工程施工图审查中心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DC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杨洁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A5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30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二类房屋建筑工程施工图审查资格认定，二类（限定）市政基础设施工程施工图审查资格认定。审查范围：1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、中型及中型以下房屋建筑工程；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、中型及中型以下市政（给水）工程。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CE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0A39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AE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220" w:firstLineChars="100"/>
              <w:jc w:val="center"/>
              <w:textAlignment w:val="baseline"/>
              <w:rPr>
                <w:rFonts w:hint="default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81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哈密市恒宇建筑工程施工图审查有限公司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AC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Nimbus Roman No9 L" w:cs="Nimbus Roman No9 L"/>
                <w:kern w:val="0"/>
                <w:sz w:val="21"/>
                <w:szCs w:val="21"/>
                <w:vertAlign w:val="baseline"/>
                <w:lang w:val="en-US" w:eastAsia="zh-CN" w:bidi="ar"/>
              </w:rPr>
              <w:t>于丁一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59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E3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二类房屋建筑工程施工图审查资格认定，二类（限定）市政基础设施工程施工图审查资格认定。审查范围：1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、中型及中型以下房屋建筑工程；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、中型及中型以下市政（给水、排水、燃气、热力、道路、桥梁、园林绿化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）工程。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1C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5E42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11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firstLine="22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DE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喀什城乡投施工图纸审查有限责任公司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0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刘敏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E0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</w:t>
            </w:r>
          </w:p>
        </w:tc>
        <w:tc>
          <w:tcPr>
            <w:tcW w:w="7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A4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二类房屋建筑工程施工图审查资格认定。审查范围：中型及中型以下房屋建筑工程。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6D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</w:tbl>
    <w:p w14:paraId="700B85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textAlignment w:val="baseline"/>
        <w:rPr>
          <w:rFonts w:hint="default" w:ascii="仿宋_GB2312" w:hAnsi="仿宋_GB2312" w:eastAsia="仿宋_GB2312" w:cs="仿宋_GB2312"/>
          <w:kern w:val="0"/>
          <w:sz w:val="22"/>
          <w:szCs w:val="22"/>
          <w:vertAlign w:val="baseline"/>
          <w:lang w:val="en-US" w:eastAsia="zh-CN" w:bidi="ar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C04EB"/>
    <w:rsid w:val="12AF5C75"/>
    <w:rsid w:val="1AA55291"/>
    <w:rsid w:val="2B8516BF"/>
    <w:rsid w:val="36214F43"/>
    <w:rsid w:val="45562882"/>
    <w:rsid w:val="47210C52"/>
    <w:rsid w:val="4A3C1DFF"/>
    <w:rsid w:val="5B100F3A"/>
    <w:rsid w:val="5EB67071"/>
    <w:rsid w:val="61242782"/>
    <w:rsid w:val="64342F2F"/>
    <w:rsid w:val="64401A32"/>
    <w:rsid w:val="67053735"/>
    <w:rsid w:val="69146F38"/>
    <w:rsid w:val="7FE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3783</Words>
  <Characters>3816</Characters>
  <Lines>1</Lines>
  <Paragraphs>1</Paragraphs>
  <TotalTime>22</TotalTime>
  <ScaleCrop>false</ScaleCrop>
  <LinksUpToDate>false</LinksUpToDate>
  <CharactersWithSpaces>3817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2025-09-26T12:54:00Z</dcterms:created>
  <dc:creator>Lenovo</dc:creator>
  <cp:lastModifiedBy>蓝蓝天空</cp:lastModifiedBy>
  <cp:lastPrinted>2026-01-27T04:11:00Z</cp:lastPrinted>
  <dcterms:modified xsi:type="dcterms:W3CDTF">2026-01-27T05:53:25Z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eyJoZGlkIjoiNmE5MDhiM2E3ZmE3YzQ1ODIxZWVmMjUwMTJiYjE1Y2UiLCJ1c2VySWQiOiIxMTMyODQxMzIxIn0=</vt:lpwstr>
  </property>
  <property fmtid="{D5CDD505-2E9C-101B-9397-08002B2CF9AE}" pid="4" name="ICV">
    <vt:lpwstr>92729075103248E99878C46AD348478C_12</vt:lpwstr>
  </property>
</Properties>
</file>