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9B1B9E">
      <w:pPr>
        <w:pStyle w:val="2"/>
        <w:ind w:left="0" w:leftChars="0" w:firstLine="0" w:firstLineChars="0"/>
        <w:rPr>
          <w:rFonts w:eastAsia="仿宋_GB2312"/>
          <w:color w:val="000000" w:themeColor="text1"/>
          <w:sz w:val="32"/>
          <w14:textFill>
            <w14:solidFill>
              <w14:schemeClr w14:val="tx1"/>
            </w14:solidFill>
          </w14:textFill>
        </w:rPr>
      </w:pPr>
      <w:bookmarkStart w:id="0" w:name="_GoBack"/>
      <w:bookmarkEnd w:id="0"/>
    </w:p>
    <w:p w14:paraId="2FD0565D">
      <w:pPr>
        <w:spacing w:line="560" w:lineRule="exact"/>
        <w:jc w:val="center"/>
        <w:rPr>
          <w:rFonts w:eastAsia="方正小标宋简体"/>
          <w:color w:val="000000" w:themeColor="text1"/>
          <w:kern w:val="0"/>
          <w:sz w:val="44"/>
          <w:szCs w:val="44"/>
          <w14:textFill>
            <w14:solidFill>
              <w14:schemeClr w14:val="tx1"/>
            </w14:solidFill>
          </w14:textFill>
        </w:rPr>
      </w:pPr>
      <w:r>
        <w:rPr>
          <w:rFonts w:eastAsia="方正小标宋简体"/>
          <w:color w:val="000000" w:themeColor="text1"/>
          <w:kern w:val="0"/>
          <w:sz w:val="44"/>
          <w:szCs w:val="44"/>
          <w14:textFill>
            <w14:solidFill>
              <w14:schemeClr w14:val="tx1"/>
            </w14:solidFill>
          </w14:textFill>
        </w:rPr>
        <w:t>202</w:t>
      </w:r>
      <w:r>
        <w:rPr>
          <w:rFonts w:hint="eastAsia" w:eastAsia="方正小标宋简体"/>
          <w:color w:val="000000" w:themeColor="text1"/>
          <w:kern w:val="0"/>
          <w:sz w:val="44"/>
          <w:szCs w:val="44"/>
          <w14:textFill>
            <w14:solidFill>
              <w14:schemeClr w14:val="tx1"/>
            </w14:solidFill>
          </w14:textFill>
        </w:rPr>
        <w:t>6</w:t>
      </w:r>
      <w:r>
        <w:rPr>
          <w:rFonts w:eastAsia="方正小标宋简体"/>
          <w:color w:val="000000" w:themeColor="text1"/>
          <w:kern w:val="0"/>
          <w:sz w:val="44"/>
          <w:szCs w:val="44"/>
          <w14:textFill>
            <w14:solidFill>
              <w14:schemeClr w14:val="tx1"/>
            </w14:solidFill>
          </w14:textFill>
        </w:rPr>
        <w:t>年十二师全民健康免费体检</w:t>
      </w:r>
    </w:p>
    <w:p w14:paraId="668E0DB1">
      <w:pPr>
        <w:spacing w:line="560" w:lineRule="exact"/>
        <w:jc w:val="center"/>
        <w:rPr>
          <w:rFonts w:eastAsia="方正小标宋简体"/>
          <w:color w:val="000000" w:themeColor="text1"/>
          <w:kern w:val="0"/>
          <w:sz w:val="44"/>
          <w:szCs w:val="44"/>
          <w14:textFill>
            <w14:solidFill>
              <w14:schemeClr w14:val="tx1"/>
            </w14:solidFill>
          </w14:textFill>
        </w:rPr>
      </w:pPr>
      <w:r>
        <w:rPr>
          <w:rFonts w:eastAsia="方正小标宋简体"/>
          <w:color w:val="000000" w:themeColor="text1"/>
          <w:kern w:val="0"/>
          <w:sz w:val="44"/>
          <w:szCs w:val="44"/>
          <w14:textFill>
            <w14:solidFill>
              <w14:schemeClr w14:val="tx1"/>
            </w14:solidFill>
          </w14:textFill>
        </w:rPr>
        <w:t>工作实施方案</w:t>
      </w:r>
    </w:p>
    <w:p w14:paraId="72B02C52">
      <w:pPr>
        <w:spacing w:line="560" w:lineRule="exact"/>
        <w:jc w:val="center"/>
        <w:rPr>
          <w:rFonts w:eastAsia="方正小标宋简体"/>
          <w:color w:val="000000" w:themeColor="text1"/>
          <w:kern w:val="0"/>
          <w:sz w:val="44"/>
          <w:szCs w:val="44"/>
          <w14:textFill>
            <w14:solidFill>
              <w14:schemeClr w14:val="tx1"/>
            </w14:solidFill>
          </w14:textFill>
        </w:rPr>
      </w:pPr>
    </w:p>
    <w:p w14:paraId="6BA12AA4">
      <w:pPr>
        <w:pStyle w:val="4"/>
        <w:spacing w:line="560" w:lineRule="exact"/>
        <w:ind w:firstLine="640" w:firstLineChars="200"/>
        <w:rPr>
          <w:rFonts w:ascii="Times New Roman" w:cs="Times New Roman"/>
          <w:color w:val="000000" w:themeColor="text1"/>
          <w:spacing w:val="0"/>
          <w14:textFill>
            <w14:solidFill>
              <w14:schemeClr w14:val="tx1"/>
            </w14:solidFill>
          </w14:textFill>
        </w:rPr>
      </w:pPr>
      <w:r>
        <w:rPr>
          <w:rFonts w:hint="eastAsia" w:ascii="Times New Roman" w:cs="Times New Roman"/>
          <w:snapToGrid w:val="0"/>
          <w:color w:val="000000" w:themeColor="text1"/>
          <w:spacing w:val="0"/>
          <w14:textFill>
            <w14:solidFill>
              <w14:schemeClr w14:val="tx1"/>
            </w14:solidFill>
          </w14:textFill>
        </w:rPr>
        <w:t>为倾力打造健康十二师，</w:t>
      </w:r>
      <w:r>
        <w:rPr>
          <w:rFonts w:ascii="Times New Roman" w:cs="Times New Roman"/>
          <w:snapToGrid w:val="0"/>
          <w:color w:val="000000" w:themeColor="text1"/>
          <w:spacing w:val="0"/>
          <w14:textFill>
            <w14:solidFill>
              <w14:schemeClr w14:val="tx1"/>
            </w14:solidFill>
          </w14:textFill>
        </w:rPr>
        <w:t>扎实</w:t>
      </w:r>
      <w:r>
        <w:rPr>
          <w:rFonts w:hint="eastAsia" w:ascii="Times New Roman" w:cs="Times New Roman"/>
          <w:snapToGrid w:val="0"/>
          <w:color w:val="000000" w:themeColor="text1"/>
          <w:spacing w:val="0"/>
          <w14:textFill>
            <w14:solidFill>
              <w14:schemeClr w14:val="tx1"/>
            </w14:solidFill>
          </w14:textFill>
        </w:rPr>
        <w:t>做好师党委</w:t>
      </w:r>
      <w:r>
        <w:rPr>
          <w:rFonts w:ascii="Times New Roman" w:cs="Times New Roman"/>
          <w:snapToGrid w:val="0"/>
          <w:color w:val="000000" w:themeColor="text1"/>
          <w:spacing w:val="0"/>
          <w14:textFill>
            <w14:solidFill>
              <w14:schemeClr w14:val="tx1"/>
            </w14:solidFill>
          </w14:textFill>
        </w:rPr>
        <w:t>医疗惠民工程，进一步提高基层</w:t>
      </w:r>
      <w:r>
        <w:rPr>
          <w:rFonts w:hint="eastAsia" w:ascii="Times New Roman" w:cs="Times New Roman"/>
          <w:snapToGrid w:val="0"/>
          <w:color w:val="000000" w:themeColor="text1"/>
          <w:spacing w:val="0"/>
          <w14:textFill>
            <w14:solidFill>
              <w14:schemeClr w14:val="tx1"/>
            </w14:solidFill>
          </w14:textFill>
        </w:rPr>
        <w:t>医疗卫生</w:t>
      </w:r>
      <w:r>
        <w:rPr>
          <w:rFonts w:ascii="Times New Roman" w:cs="Times New Roman"/>
          <w:snapToGrid w:val="0"/>
          <w:color w:val="000000" w:themeColor="text1"/>
          <w:spacing w:val="0"/>
          <w14:textFill>
            <w14:solidFill>
              <w14:schemeClr w14:val="tx1"/>
            </w14:solidFill>
          </w14:textFill>
        </w:rPr>
        <w:t>服务能力，保障广大职工群众身心健康，根据</w:t>
      </w:r>
      <w:r>
        <w:rPr>
          <w:rFonts w:hint="eastAsia" w:ascii="Times New Roman" w:cs="Times New Roman"/>
          <w:snapToGrid w:val="0"/>
          <w:color w:val="000000" w:themeColor="text1"/>
          <w:spacing w:val="0"/>
          <w14:textFill>
            <w14:solidFill>
              <w14:schemeClr w14:val="tx1"/>
            </w14:solidFill>
          </w14:textFill>
        </w:rPr>
        <w:t>兵师有关</w:t>
      </w:r>
      <w:r>
        <w:rPr>
          <w:rFonts w:ascii="Times New Roman" w:cs="Times New Roman"/>
          <w:snapToGrid w:val="0"/>
          <w:color w:val="000000" w:themeColor="text1"/>
          <w:spacing w:val="0"/>
          <w14:textFill>
            <w14:solidFill>
              <w14:schemeClr w14:val="tx1"/>
            </w14:solidFill>
          </w14:textFill>
        </w:rPr>
        <w:t>要求，结合我师实际</w:t>
      </w:r>
      <w:r>
        <w:rPr>
          <w:rFonts w:ascii="Times New Roman" w:cs="Times New Roman"/>
          <w:color w:val="000000" w:themeColor="text1"/>
          <w:spacing w:val="0"/>
          <w14:textFill>
            <w14:solidFill>
              <w14:schemeClr w14:val="tx1"/>
            </w14:solidFill>
          </w14:textFill>
        </w:rPr>
        <w:t>，</w:t>
      </w:r>
      <w:r>
        <w:rPr>
          <w:rFonts w:hint="eastAsia" w:ascii="Times New Roman" w:cs="Times New Roman"/>
          <w:color w:val="000000" w:themeColor="text1"/>
          <w:spacing w:val="0"/>
          <w14:textFill>
            <w14:solidFill>
              <w14:schemeClr w14:val="tx1"/>
            </w14:solidFill>
          </w14:textFill>
        </w:rPr>
        <w:t>特</w:t>
      </w:r>
      <w:r>
        <w:rPr>
          <w:rFonts w:ascii="Times New Roman" w:cs="Times New Roman"/>
          <w:color w:val="000000" w:themeColor="text1"/>
          <w:spacing w:val="0"/>
          <w14:textFill>
            <w14:solidFill>
              <w14:schemeClr w14:val="tx1"/>
            </w14:solidFill>
          </w14:textFill>
        </w:rPr>
        <w:t>制定本方案。</w:t>
      </w:r>
    </w:p>
    <w:p w14:paraId="20EDC24D">
      <w:pPr>
        <w:spacing w:line="560" w:lineRule="exact"/>
        <w:ind w:firstLine="640" w:firstLineChars="200"/>
        <w:rPr>
          <w:rFonts w:eastAsia="黑体"/>
          <w:color w:val="000000" w:themeColor="text1"/>
          <w:sz w:val="32"/>
          <w:szCs w:val="32"/>
          <w14:textFill>
            <w14:solidFill>
              <w14:schemeClr w14:val="tx1"/>
            </w14:solidFill>
          </w14:textFill>
        </w:rPr>
      </w:pPr>
      <w:r>
        <w:rPr>
          <w:rFonts w:eastAsia="黑体"/>
          <w:color w:val="000000" w:themeColor="text1"/>
          <w:sz w:val="32"/>
          <w:szCs w:val="32"/>
          <w14:textFill>
            <w14:solidFill>
              <w14:schemeClr w14:val="tx1"/>
            </w14:solidFill>
          </w14:textFill>
        </w:rPr>
        <w:t>一、</w:t>
      </w:r>
      <w:r>
        <w:rPr>
          <w:rFonts w:hint="eastAsia" w:eastAsia="黑体"/>
          <w:color w:val="000000" w:themeColor="text1"/>
          <w:sz w:val="32"/>
          <w:szCs w:val="32"/>
          <w14:textFill>
            <w14:solidFill>
              <w14:schemeClr w14:val="tx1"/>
            </w14:solidFill>
          </w14:textFill>
        </w:rPr>
        <w:t>总体目标</w:t>
      </w:r>
    </w:p>
    <w:p w14:paraId="5C43CD07">
      <w:pPr>
        <w:spacing w:line="56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实施全民健康体检，充分掌握全师居民健康状况，系统了解居民的健康问题及其相关信息，全面评价我师居民的健康水平，筛查危害健康的主要疾病，做到早发现、早诊断、早治疗。</w:t>
      </w:r>
    </w:p>
    <w:p w14:paraId="5EDD3971">
      <w:pPr>
        <w:spacing w:line="560" w:lineRule="exact"/>
        <w:ind w:firstLine="640" w:firstLineChars="200"/>
        <w:rPr>
          <w:rFonts w:hint="eastAsia" w:eastAsia="黑体"/>
          <w:color w:val="000000" w:themeColor="text1"/>
          <w:kern w:val="0"/>
          <w:sz w:val="32"/>
          <w:szCs w:val="32"/>
          <w:lang w:val="en-US" w:eastAsia="zh-CN"/>
          <w14:textFill>
            <w14:solidFill>
              <w14:schemeClr w14:val="tx1"/>
            </w14:solidFill>
          </w14:textFill>
        </w:rPr>
      </w:pPr>
      <w:r>
        <w:rPr>
          <w:rFonts w:hint="eastAsia" w:eastAsia="黑体"/>
          <w:color w:val="000000" w:themeColor="text1"/>
          <w:sz w:val="32"/>
          <w:szCs w:val="32"/>
          <w14:textFill>
            <w14:solidFill>
              <w14:schemeClr w14:val="tx1"/>
            </w14:solidFill>
          </w14:textFill>
        </w:rPr>
        <w:t>二</w:t>
      </w:r>
      <w:r>
        <w:rPr>
          <w:rFonts w:eastAsia="黑体"/>
          <w:color w:val="000000" w:themeColor="text1"/>
          <w:sz w:val="32"/>
          <w:szCs w:val="32"/>
          <w14:textFill>
            <w14:solidFill>
              <w14:schemeClr w14:val="tx1"/>
            </w14:solidFill>
          </w14:textFill>
        </w:rPr>
        <w:t>、</w:t>
      </w:r>
      <w:r>
        <w:rPr>
          <w:rFonts w:hint="eastAsia" w:eastAsia="黑体"/>
          <w:color w:val="000000" w:themeColor="text1"/>
          <w:sz w:val="32"/>
          <w:szCs w:val="32"/>
          <w:lang w:val="en-US" w:eastAsia="zh-CN"/>
          <w14:textFill>
            <w14:solidFill>
              <w14:schemeClr w14:val="tx1"/>
            </w14:solidFill>
          </w14:textFill>
        </w:rPr>
        <w:t>体检</w:t>
      </w:r>
      <w:r>
        <w:rPr>
          <w:rFonts w:eastAsia="黑体"/>
          <w:color w:val="000000" w:themeColor="text1"/>
          <w:sz w:val="32"/>
          <w:szCs w:val="32"/>
          <w14:textFill>
            <w14:solidFill>
              <w14:schemeClr w14:val="tx1"/>
            </w14:solidFill>
          </w14:textFill>
        </w:rPr>
        <w:t>对象</w:t>
      </w:r>
      <w:r>
        <w:rPr>
          <w:rFonts w:hint="eastAsia" w:eastAsia="黑体"/>
          <w:color w:val="000000" w:themeColor="text1"/>
          <w:sz w:val="32"/>
          <w:szCs w:val="32"/>
          <w:lang w:val="en-US" w:eastAsia="zh-CN"/>
          <w14:textFill>
            <w14:solidFill>
              <w14:schemeClr w14:val="tx1"/>
            </w14:solidFill>
          </w14:textFill>
        </w:rPr>
        <w:t>及</w:t>
      </w:r>
      <w:r>
        <w:rPr>
          <w:rFonts w:eastAsia="黑体"/>
          <w:color w:val="000000" w:themeColor="text1"/>
          <w:sz w:val="32"/>
          <w:szCs w:val="32"/>
          <w14:textFill>
            <w14:solidFill>
              <w14:schemeClr w14:val="tx1"/>
            </w14:solidFill>
          </w14:textFill>
        </w:rPr>
        <w:t>经费</w:t>
      </w:r>
      <w:r>
        <w:rPr>
          <w:rFonts w:hint="eastAsia" w:eastAsia="黑体"/>
          <w:color w:val="000000" w:themeColor="text1"/>
          <w:sz w:val="32"/>
          <w:szCs w:val="32"/>
          <w:lang w:val="en-US" w:eastAsia="zh-CN"/>
          <w14:textFill>
            <w14:solidFill>
              <w14:schemeClr w14:val="tx1"/>
            </w14:solidFill>
          </w14:textFill>
        </w:rPr>
        <w:t>来源</w:t>
      </w:r>
    </w:p>
    <w:p w14:paraId="0551A128">
      <w:pPr>
        <w:spacing w:line="56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按照《十二师全民健康体检工程实施方案》（师办发〔2016〕64号）、《关于进一步做好兵团全民健康体检工程7</w:t>
      </w:r>
      <w:r>
        <w:rPr>
          <w:rFonts w:hint="eastAsia" w:eastAsia="仿宋_GB2312"/>
          <w:color w:val="000000" w:themeColor="text1"/>
          <w:sz w:val="32"/>
          <w:szCs w:val="32"/>
          <w:lang w:eastAsia="zh-CN"/>
          <w14:textFill>
            <w14:solidFill>
              <w14:schemeClr w14:val="tx1"/>
            </w14:solidFill>
          </w14:textFill>
        </w:rPr>
        <w:t>—</w:t>
      </w:r>
      <w:r>
        <w:rPr>
          <w:rFonts w:eastAsia="仿宋_GB2312"/>
          <w:color w:val="000000" w:themeColor="text1"/>
          <w:sz w:val="32"/>
          <w:szCs w:val="32"/>
          <w14:textFill>
            <w14:solidFill>
              <w14:schemeClr w14:val="tx1"/>
            </w14:solidFill>
          </w14:textFill>
        </w:rPr>
        <w:t>14岁在校学生体检工作的通知》（兵教办发〔2017〕34号）要求，</w:t>
      </w:r>
      <w:r>
        <w:rPr>
          <w:rFonts w:hint="eastAsia" w:eastAsia="仿宋_GB2312"/>
          <w:color w:val="000000" w:themeColor="text1"/>
          <w:sz w:val="32"/>
          <w:szCs w:val="32"/>
          <w:lang w:val="en-US" w:eastAsia="zh-CN"/>
          <w14:textFill>
            <w14:solidFill>
              <w14:schemeClr w14:val="tx1"/>
            </w14:solidFill>
          </w14:textFill>
        </w:rPr>
        <w:t>结合十二师实际，</w:t>
      </w:r>
      <w:r>
        <w:rPr>
          <w:rFonts w:eastAsia="仿宋_GB2312"/>
          <w:color w:val="000000" w:themeColor="text1"/>
          <w:sz w:val="32"/>
          <w:szCs w:val="32"/>
          <w14:textFill>
            <w14:solidFill>
              <w14:schemeClr w14:val="tx1"/>
            </w14:solidFill>
          </w14:textFill>
        </w:rPr>
        <w:t>全民健康体检经费解决渠道如下：</w:t>
      </w:r>
    </w:p>
    <w:p w14:paraId="6CF79B72">
      <w:pPr>
        <w:spacing w:line="560" w:lineRule="exact"/>
        <w:ind w:firstLine="643" w:firstLineChars="200"/>
        <w:rPr>
          <w:rFonts w:eastAsia="仿宋_GB2312"/>
          <w:color w:val="000000" w:themeColor="text1"/>
          <w:sz w:val="32"/>
          <w:szCs w:val="32"/>
          <w14:textFill>
            <w14:solidFill>
              <w14:schemeClr w14:val="tx1"/>
            </w14:solidFill>
          </w14:textFill>
        </w:rPr>
      </w:pPr>
      <w:r>
        <w:rPr>
          <w:rFonts w:eastAsia="楷体_GB2312"/>
          <w:b/>
          <w:color w:val="000000" w:themeColor="text1"/>
          <w:sz w:val="32"/>
          <w:szCs w:val="32"/>
          <w14:textFill>
            <w14:solidFill>
              <w14:schemeClr w14:val="tx1"/>
            </w14:solidFill>
          </w14:textFill>
        </w:rPr>
        <w:t>第一类：</w:t>
      </w:r>
      <w:r>
        <w:rPr>
          <w:rFonts w:eastAsia="仿宋_GB2312"/>
          <w:color w:val="000000" w:themeColor="text1"/>
          <w:sz w:val="32"/>
          <w:szCs w:val="32"/>
          <w14:textFill>
            <w14:solidFill>
              <w14:schemeClr w14:val="tx1"/>
            </w14:solidFill>
          </w14:textFill>
        </w:rPr>
        <w:t>0</w:t>
      </w:r>
      <w:r>
        <w:rPr>
          <w:rFonts w:hint="eastAsia" w:eastAsia="仿宋_GB2312"/>
          <w:color w:val="000000" w:themeColor="text1"/>
          <w:sz w:val="32"/>
          <w:szCs w:val="32"/>
          <w:lang w:eastAsia="zh-CN"/>
          <w14:textFill>
            <w14:solidFill>
              <w14:schemeClr w14:val="tx1"/>
            </w14:solidFill>
          </w14:textFill>
        </w:rPr>
        <w:t>—</w:t>
      </w:r>
      <w:r>
        <w:rPr>
          <w:rFonts w:eastAsia="仿宋_GB2312"/>
          <w:color w:val="000000" w:themeColor="text1"/>
          <w:sz w:val="32"/>
          <w:szCs w:val="32"/>
          <w14:textFill>
            <w14:solidFill>
              <w14:schemeClr w14:val="tx1"/>
            </w14:solidFill>
          </w14:textFill>
        </w:rPr>
        <w:t>6岁（含6周岁）</w:t>
      </w:r>
      <w:r>
        <w:rPr>
          <w:rFonts w:hint="eastAsia" w:eastAsia="仿宋_GB2312"/>
          <w:color w:val="000000" w:themeColor="text1"/>
          <w:sz w:val="32"/>
          <w:szCs w:val="32"/>
          <w:lang w:val="en-US" w:eastAsia="zh-CN"/>
          <w14:textFill>
            <w14:solidFill>
              <w14:schemeClr w14:val="tx1"/>
            </w14:solidFill>
          </w14:textFill>
        </w:rPr>
        <w:t>儿童，</w:t>
      </w:r>
      <w:r>
        <w:rPr>
          <w:rFonts w:eastAsia="仿宋_GB2312"/>
          <w:color w:val="000000" w:themeColor="text1"/>
          <w:sz w:val="32"/>
          <w:szCs w:val="32"/>
          <w14:textFill>
            <w14:solidFill>
              <w14:schemeClr w14:val="tx1"/>
            </w14:solidFill>
          </w14:textFill>
        </w:rPr>
        <w:t>体检经费从中央财政补助的国家基本公共卫生服务项目专项经费中解决</w:t>
      </w:r>
      <w:r>
        <w:rPr>
          <w:rFonts w:hint="eastAsia" w:eastAsia="仿宋_GB2312"/>
          <w:color w:val="000000" w:themeColor="text1"/>
          <w:sz w:val="32"/>
          <w:szCs w:val="32"/>
          <w14:textFill>
            <w14:solidFill>
              <w14:schemeClr w14:val="tx1"/>
            </w14:solidFill>
          </w14:textFill>
        </w:rPr>
        <w:t>。</w:t>
      </w:r>
    </w:p>
    <w:p w14:paraId="754D8825">
      <w:pPr>
        <w:spacing w:line="560" w:lineRule="exact"/>
        <w:ind w:firstLine="643" w:firstLineChars="200"/>
        <w:rPr>
          <w:rFonts w:eastAsia="仿宋_GB2312"/>
          <w:color w:val="000000" w:themeColor="text1"/>
          <w:sz w:val="32"/>
          <w:szCs w:val="32"/>
          <w14:textFill>
            <w14:solidFill>
              <w14:schemeClr w14:val="tx1"/>
            </w14:solidFill>
          </w14:textFill>
        </w:rPr>
      </w:pPr>
      <w:r>
        <w:rPr>
          <w:rFonts w:eastAsia="楷体_GB2312"/>
          <w:b/>
          <w:color w:val="000000" w:themeColor="text1"/>
          <w:sz w:val="32"/>
          <w:szCs w:val="32"/>
          <w14:textFill>
            <w14:solidFill>
              <w14:schemeClr w14:val="tx1"/>
            </w14:solidFill>
          </w14:textFill>
        </w:rPr>
        <w:t>第</w:t>
      </w:r>
      <w:r>
        <w:rPr>
          <w:rFonts w:hint="eastAsia" w:eastAsia="楷体_GB2312"/>
          <w:b/>
          <w:color w:val="000000" w:themeColor="text1"/>
          <w:sz w:val="32"/>
          <w:szCs w:val="32"/>
          <w14:textFill>
            <w14:solidFill>
              <w14:schemeClr w14:val="tx1"/>
            </w14:solidFill>
          </w14:textFill>
        </w:rPr>
        <w:t>二</w:t>
      </w:r>
      <w:r>
        <w:rPr>
          <w:rFonts w:eastAsia="楷体_GB2312"/>
          <w:b/>
          <w:color w:val="000000" w:themeColor="text1"/>
          <w:sz w:val="32"/>
          <w:szCs w:val="32"/>
          <w14:textFill>
            <w14:solidFill>
              <w14:schemeClr w14:val="tx1"/>
            </w14:solidFill>
          </w14:textFill>
        </w:rPr>
        <w:t>类：</w:t>
      </w:r>
      <w:r>
        <w:rPr>
          <w:rFonts w:eastAsia="仿宋_GB2312"/>
          <w:color w:val="000000" w:themeColor="text1"/>
          <w:sz w:val="32"/>
          <w:szCs w:val="32"/>
          <w14:textFill>
            <w14:solidFill>
              <w14:schemeClr w14:val="tx1"/>
            </w14:solidFill>
          </w14:textFill>
        </w:rPr>
        <w:t>7</w:t>
      </w:r>
      <w:r>
        <w:rPr>
          <w:rFonts w:hint="eastAsia" w:eastAsia="仿宋_GB2312"/>
          <w:color w:val="000000" w:themeColor="text1"/>
          <w:sz w:val="32"/>
          <w:szCs w:val="32"/>
          <w:lang w:eastAsia="zh-CN"/>
          <w14:textFill>
            <w14:solidFill>
              <w14:schemeClr w14:val="tx1"/>
            </w14:solidFill>
          </w14:textFill>
        </w:rPr>
        <w:t>—</w:t>
      </w:r>
      <w:r>
        <w:rPr>
          <w:rFonts w:eastAsia="仿宋_GB2312"/>
          <w:color w:val="000000" w:themeColor="text1"/>
          <w:sz w:val="32"/>
          <w:szCs w:val="32"/>
          <w14:textFill>
            <w14:solidFill>
              <w14:schemeClr w14:val="tx1"/>
            </w14:solidFill>
          </w14:textFill>
        </w:rPr>
        <w:t>14岁（含14周岁）的在校学生</w:t>
      </w:r>
      <w:r>
        <w:rPr>
          <w:rFonts w:hint="eastAsia" w:eastAsia="仿宋_GB2312"/>
          <w:color w:val="000000" w:themeColor="text1"/>
          <w:sz w:val="32"/>
          <w:szCs w:val="32"/>
          <w:lang w:eastAsia="zh-CN"/>
          <w14:textFill>
            <w14:solidFill>
              <w14:schemeClr w14:val="tx1"/>
            </w14:solidFill>
          </w14:textFill>
        </w:rPr>
        <w:t>，</w:t>
      </w:r>
      <w:r>
        <w:rPr>
          <w:rFonts w:eastAsia="仿宋_GB2312"/>
          <w:color w:val="000000" w:themeColor="text1"/>
          <w:sz w:val="32"/>
          <w:szCs w:val="32"/>
          <w14:textFill>
            <w14:solidFill>
              <w14:schemeClr w14:val="tx1"/>
            </w14:solidFill>
          </w14:textFill>
        </w:rPr>
        <w:t>体检经费由师财政局从现行预算体制中安排的教育经费渠道解决</w:t>
      </w:r>
      <w:r>
        <w:rPr>
          <w:rFonts w:hint="eastAsia" w:eastAsia="仿宋_GB2312"/>
          <w:color w:val="000000" w:themeColor="text1"/>
          <w:sz w:val="32"/>
          <w:szCs w:val="32"/>
          <w14:textFill>
            <w14:solidFill>
              <w14:schemeClr w14:val="tx1"/>
            </w14:solidFill>
          </w14:textFill>
        </w:rPr>
        <w:t>。</w:t>
      </w:r>
    </w:p>
    <w:p w14:paraId="1FB49C64">
      <w:pPr>
        <w:spacing w:line="560" w:lineRule="exact"/>
        <w:ind w:firstLine="643" w:firstLineChars="200"/>
        <w:rPr>
          <w:rFonts w:hint="eastAsia" w:eastAsia="仿宋_GB2312"/>
          <w:color w:val="000000" w:themeColor="text1"/>
          <w:sz w:val="32"/>
          <w:szCs w:val="32"/>
          <w:lang w:val="en-US" w:eastAsia="zh-CN"/>
          <w14:textFill>
            <w14:solidFill>
              <w14:schemeClr w14:val="tx1"/>
            </w14:solidFill>
          </w14:textFill>
        </w:rPr>
      </w:pPr>
      <w:r>
        <w:rPr>
          <w:rFonts w:eastAsia="楷体_GB2312"/>
          <w:b/>
          <w:color w:val="000000" w:themeColor="text1"/>
          <w:sz w:val="32"/>
          <w:szCs w:val="32"/>
          <w14:textFill>
            <w14:solidFill>
              <w14:schemeClr w14:val="tx1"/>
            </w14:solidFill>
          </w14:textFill>
        </w:rPr>
        <w:t>第</w:t>
      </w:r>
      <w:r>
        <w:rPr>
          <w:rFonts w:hint="eastAsia" w:eastAsia="楷体_GB2312"/>
          <w:b/>
          <w:color w:val="000000" w:themeColor="text1"/>
          <w:sz w:val="32"/>
          <w:szCs w:val="32"/>
          <w14:textFill>
            <w14:solidFill>
              <w14:schemeClr w14:val="tx1"/>
            </w14:solidFill>
          </w14:textFill>
        </w:rPr>
        <w:t>三</w:t>
      </w:r>
      <w:r>
        <w:rPr>
          <w:rFonts w:eastAsia="楷体_GB2312"/>
          <w:b/>
          <w:color w:val="000000" w:themeColor="text1"/>
          <w:sz w:val="32"/>
          <w:szCs w:val="32"/>
          <w14:textFill>
            <w14:solidFill>
              <w14:schemeClr w14:val="tx1"/>
            </w14:solidFill>
          </w14:textFill>
        </w:rPr>
        <w:t>类：</w:t>
      </w:r>
      <w:r>
        <w:rPr>
          <w:rFonts w:eastAsia="仿宋_GB2312"/>
          <w:color w:val="000000" w:themeColor="text1"/>
          <w:sz w:val="32"/>
          <w:szCs w:val="32"/>
          <w14:textFill>
            <w14:solidFill>
              <w14:schemeClr w14:val="tx1"/>
            </w14:solidFill>
          </w14:textFill>
        </w:rPr>
        <w:t>15</w:t>
      </w:r>
      <w:r>
        <w:rPr>
          <w:rFonts w:hint="eastAsia" w:eastAsia="仿宋_GB2312"/>
          <w:color w:val="000000" w:themeColor="text1"/>
          <w:sz w:val="32"/>
          <w:szCs w:val="32"/>
          <w:lang w:eastAsia="zh-CN"/>
          <w14:textFill>
            <w14:solidFill>
              <w14:schemeClr w14:val="tx1"/>
            </w14:solidFill>
          </w14:textFill>
        </w:rPr>
        <w:t>—</w:t>
      </w:r>
      <w:r>
        <w:rPr>
          <w:rFonts w:eastAsia="仿宋_GB2312"/>
          <w:color w:val="000000" w:themeColor="text1"/>
          <w:sz w:val="32"/>
          <w:szCs w:val="32"/>
          <w14:textFill>
            <w14:solidFill>
              <w14:schemeClr w14:val="tx1"/>
            </w14:solidFill>
          </w14:textFill>
        </w:rPr>
        <w:t>64岁（含64周岁）</w:t>
      </w:r>
      <w:r>
        <w:rPr>
          <w:rFonts w:hint="eastAsia" w:eastAsia="仿宋_GB2312"/>
          <w:color w:val="000000" w:themeColor="text1"/>
          <w:sz w:val="32"/>
          <w:szCs w:val="32"/>
          <w:lang w:val="en-US" w:eastAsia="zh-CN"/>
          <w14:textFill>
            <w14:solidFill>
              <w14:schemeClr w14:val="tx1"/>
            </w14:solidFill>
          </w14:textFill>
        </w:rPr>
        <w:t>人群，</w:t>
      </w:r>
      <w:r>
        <w:rPr>
          <w:rFonts w:eastAsia="仿宋_GB2312"/>
          <w:color w:val="000000" w:themeColor="text1"/>
          <w:sz w:val="32"/>
          <w:szCs w:val="32"/>
          <w14:textFill>
            <w14:solidFill>
              <w14:schemeClr w14:val="tx1"/>
            </w14:solidFill>
          </w14:textFill>
        </w:rPr>
        <w:t>体检经费按照“分级管理、分级负责”原则统筹解决。</w:t>
      </w:r>
      <w:r>
        <w:rPr>
          <w:rFonts w:hint="eastAsia" w:eastAsia="仿宋_GB2312"/>
          <w:color w:val="000000" w:themeColor="text1"/>
          <w:sz w:val="32"/>
          <w:szCs w:val="32"/>
          <w:lang w:val="en-US" w:eastAsia="zh-CN"/>
          <w14:textFill>
            <w14:solidFill>
              <w14:schemeClr w14:val="tx1"/>
            </w14:solidFill>
          </w14:textFill>
        </w:rPr>
        <w:t xml:space="preserve">具体如下： </w:t>
      </w:r>
    </w:p>
    <w:p w14:paraId="68EB0F6C">
      <w:pPr>
        <w:spacing w:line="560" w:lineRule="exact"/>
        <w:ind w:firstLine="640" w:firstLineChars="200"/>
        <w:rPr>
          <w:rFonts w:hint="eastAsia" w:eastAsia="仿宋_GB2312"/>
          <w:color w:val="000000" w:themeColor="text1"/>
          <w:sz w:val="32"/>
          <w:szCs w:val="32"/>
          <w:lang w:val="en-US" w:eastAsia="zh-CN"/>
          <w14:textFill>
            <w14:solidFill>
              <w14:schemeClr w14:val="tx1"/>
            </w14:solidFill>
          </w14:textFill>
        </w:rPr>
      </w:pPr>
      <w:r>
        <w:rPr>
          <w:rFonts w:hint="eastAsia" w:eastAsia="楷体_GB2312"/>
          <w:b w:val="0"/>
          <w:bCs/>
          <w:color w:val="000000" w:themeColor="text1"/>
          <w:sz w:val="32"/>
          <w:szCs w:val="32"/>
          <w:lang w:val="en-US" w:eastAsia="zh-CN"/>
          <w14:textFill>
            <w14:solidFill>
              <w14:schemeClr w14:val="tx1"/>
            </w14:solidFill>
          </w14:textFill>
        </w:rPr>
        <w:t>（一）机关、企事业单位在职职工。</w:t>
      </w:r>
      <w:r>
        <w:rPr>
          <w:rFonts w:hint="eastAsia" w:eastAsia="仿宋_GB2312"/>
          <w:color w:val="000000" w:themeColor="text1"/>
          <w:sz w:val="32"/>
          <w:szCs w:val="32"/>
          <w:lang w:val="en-US" w:eastAsia="zh-CN"/>
          <w14:textFill>
            <w14:solidFill>
              <w14:schemeClr w14:val="tx1"/>
            </w14:solidFill>
          </w14:textFill>
        </w:rPr>
        <w:t>体检经费由各单位自行解决。</w:t>
      </w:r>
    </w:p>
    <w:p w14:paraId="1371899C">
      <w:pPr>
        <w:spacing w:line="560" w:lineRule="exact"/>
        <w:ind w:firstLine="640" w:firstLineChars="200"/>
        <w:rPr>
          <w:rFonts w:hint="eastAsia" w:eastAsia="仿宋_GB2312"/>
          <w:color w:val="000000" w:themeColor="text1"/>
          <w:sz w:val="32"/>
          <w:szCs w:val="32"/>
          <w:lang w:val="en-US" w:eastAsia="zh-CN"/>
          <w14:textFill>
            <w14:solidFill>
              <w14:schemeClr w14:val="tx1"/>
            </w14:solidFill>
          </w14:textFill>
        </w:rPr>
      </w:pPr>
      <w:r>
        <w:rPr>
          <w:rFonts w:hint="eastAsia" w:eastAsia="楷体_GB2312"/>
          <w:b w:val="0"/>
          <w:bCs/>
          <w:color w:val="000000" w:themeColor="text1"/>
          <w:sz w:val="32"/>
          <w:szCs w:val="32"/>
          <w:lang w:val="en-US" w:eastAsia="zh-CN"/>
          <w14:textFill>
            <w14:solidFill>
              <w14:schemeClr w14:val="tx1"/>
            </w14:solidFill>
          </w14:textFill>
        </w:rPr>
        <w:t>（二）基本公共卫生服务10类重点人群。</w:t>
      </w:r>
      <w:r>
        <w:rPr>
          <w:rFonts w:hint="eastAsia" w:eastAsia="仿宋_GB2312"/>
          <w:color w:val="000000" w:themeColor="text1"/>
          <w:sz w:val="32"/>
          <w:szCs w:val="32"/>
          <w:lang w:val="en-US" w:eastAsia="zh-CN"/>
          <w14:textFill>
            <w14:solidFill>
              <w14:schemeClr w14:val="tx1"/>
            </w14:solidFill>
          </w14:textFill>
        </w:rPr>
        <w:t>体检经费由国家基本公共卫生服务经费解决。</w:t>
      </w:r>
    </w:p>
    <w:p w14:paraId="4DAA48B9">
      <w:pPr>
        <w:spacing w:line="560" w:lineRule="exact"/>
        <w:ind w:firstLine="640" w:firstLineChars="200"/>
        <w:rPr>
          <w:rFonts w:eastAsia="楷体_GB2312"/>
          <w:b/>
          <w:color w:val="000000" w:themeColor="text1"/>
          <w:sz w:val="32"/>
          <w:szCs w:val="32"/>
          <w14:textFill>
            <w14:solidFill>
              <w14:schemeClr w14:val="tx1"/>
            </w14:solidFill>
          </w14:textFill>
        </w:rPr>
      </w:pPr>
      <w:r>
        <w:rPr>
          <w:rFonts w:hint="eastAsia" w:eastAsia="楷体_GB2312"/>
          <w:b w:val="0"/>
          <w:bCs/>
          <w:color w:val="000000" w:themeColor="text1"/>
          <w:sz w:val="32"/>
          <w:szCs w:val="32"/>
          <w:lang w:val="en-US" w:eastAsia="zh-CN"/>
          <w14:textFill>
            <w14:solidFill>
              <w14:schemeClr w14:val="tx1"/>
            </w14:solidFill>
          </w14:textFill>
        </w:rPr>
        <w:t>（三）15—64岁其他人群。</w:t>
      </w:r>
      <w:r>
        <w:rPr>
          <w:rFonts w:hint="eastAsia" w:eastAsia="仿宋_GB2312"/>
          <w:color w:val="000000" w:themeColor="text1"/>
          <w:sz w:val="32"/>
          <w:szCs w:val="32"/>
          <w:lang w:val="en-US" w:eastAsia="zh-CN"/>
          <w14:textFill>
            <w14:solidFill>
              <w14:schemeClr w14:val="tx1"/>
            </w14:solidFill>
          </w14:textFill>
        </w:rPr>
        <w:t>包括以下4种情形：</w:t>
      </w:r>
      <w:r>
        <w:rPr>
          <w:rFonts w:hint="eastAsia" w:eastAsia="仿宋_GB2312"/>
          <w:b/>
          <w:bCs/>
          <w:color w:val="000000" w:themeColor="text1"/>
          <w:sz w:val="32"/>
          <w:szCs w:val="32"/>
          <w:lang w:val="en-US" w:eastAsia="zh-CN"/>
          <w14:textFill>
            <w14:solidFill>
              <w14:schemeClr w14:val="tx1"/>
            </w14:solidFill>
          </w14:textFill>
        </w:rPr>
        <w:t>一是</w:t>
      </w:r>
      <w:r>
        <w:rPr>
          <w:rFonts w:hint="eastAsia" w:eastAsia="仿宋_GB2312"/>
          <w:color w:val="000000" w:themeColor="text1"/>
          <w:sz w:val="32"/>
          <w:szCs w:val="32"/>
          <w:lang w:val="en-US" w:eastAsia="zh-CN"/>
          <w14:textFill>
            <w14:solidFill>
              <w14:schemeClr w14:val="tx1"/>
            </w14:solidFill>
          </w14:textFill>
        </w:rPr>
        <w:t>十二师连队（社区）职工；</w:t>
      </w:r>
      <w:r>
        <w:rPr>
          <w:rFonts w:hint="eastAsia" w:eastAsia="仿宋_GB2312"/>
          <w:b/>
          <w:bCs/>
          <w:color w:val="000000" w:themeColor="text1"/>
          <w:sz w:val="32"/>
          <w:szCs w:val="32"/>
          <w:lang w:val="en-US" w:eastAsia="zh-CN"/>
          <w14:textFill>
            <w14:solidFill>
              <w14:schemeClr w14:val="tx1"/>
            </w14:solidFill>
          </w14:textFill>
        </w:rPr>
        <w:t>二是</w:t>
      </w:r>
      <w:r>
        <w:rPr>
          <w:rFonts w:hint="eastAsia" w:eastAsia="仿宋_GB2312"/>
          <w:color w:val="000000" w:themeColor="text1"/>
          <w:sz w:val="32"/>
          <w:szCs w:val="32"/>
          <w:lang w:val="en-US" w:eastAsia="zh-CN"/>
          <w14:textFill>
            <w14:solidFill>
              <w14:schemeClr w14:val="tx1"/>
            </w14:solidFill>
          </w14:textFill>
        </w:rPr>
        <w:t>有十二师户籍的非机关、企事业单位人员；</w:t>
      </w:r>
      <w:r>
        <w:rPr>
          <w:rFonts w:hint="eastAsia" w:eastAsia="仿宋_GB2312"/>
          <w:b/>
          <w:bCs/>
          <w:color w:val="000000" w:themeColor="text1"/>
          <w:sz w:val="32"/>
          <w:szCs w:val="32"/>
          <w:lang w:val="en-US" w:eastAsia="zh-CN"/>
          <w14:textFill>
            <w14:solidFill>
              <w14:schemeClr w14:val="tx1"/>
            </w14:solidFill>
          </w14:textFill>
        </w:rPr>
        <w:t>三是</w:t>
      </w:r>
      <w:r>
        <w:rPr>
          <w:rFonts w:hint="eastAsia" w:eastAsia="仿宋_GB2312"/>
          <w:color w:val="000000" w:themeColor="text1"/>
          <w:sz w:val="32"/>
          <w:szCs w:val="32"/>
          <w:lang w:val="en-US" w:eastAsia="zh-CN"/>
          <w14:textFill>
            <w14:solidFill>
              <w14:schemeClr w14:val="tx1"/>
            </w14:solidFill>
          </w14:textFill>
        </w:rPr>
        <w:t>参加十二师居民医保人员（非户籍）；</w:t>
      </w:r>
      <w:r>
        <w:rPr>
          <w:rFonts w:hint="eastAsia" w:eastAsia="仿宋_GB2312"/>
          <w:b/>
          <w:bCs/>
          <w:color w:val="000000" w:themeColor="text1"/>
          <w:sz w:val="32"/>
          <w:szCs w:val="32"/>
          <w:lang w:val="en-US" w:eastAsia="zh-CN"/>
          <w14:textFill>
            <w14:solidFill>
              <w14:schemeClr w14:val="tx1"/>
            </w14:solidFill>
          </w14:textFill>
        </w:rPr>
        <w:t>四是</w:t>
      </w:r>
      <w:r>
        <w:rPr>
          <w:rFonts w:hint="eastAsia" w:eastAsia="仿宋_GB2312"/>
          <w:color w:val="000000" w:themeColor="text1"/>
          <w:sz w:val="32"/>
          <w:szCs w:val="32"/>
          <w:lang w:val="en-US" w:eastAsia="zh-CN"/>
          <w14:textFill>
            <w14:solidFill>
              <w14:schemeClr w14:val="tx1"/>
            </w14:solidFill>
          </w14:textFill>
        </w:rPr>
        <w:t>十二师行政机关和企事业单位退休人员。体检经费由师财政资金纳入预算解决。</w:t>
      </w:r>
    </w:p>
    <w:p w14:paraId="24B8142B">
      <w:pPr>
        <w:spacing w:line="560" w:lineRule="exact"/>
        <w:ind w:firstLine="643" w:firstLineChars="200"/>
        <w:rPr>
          <w:rFonts w:eastAsia="仿宋_GB2312"/>
          <w:color w:val="000000" w:themeColor="text1"/>
          <w:sz w:val="32"/>
          <w:szCs w:val="32"/>
          <w14:textFill>
            <w14:solidFill>
              <w14:schemeClr w14:val="tx1"/>
            </w14:solidFill>
          </w14:textFill>
        </w:rPr>
      </w:pPr>
      <w:r>
        <w:rPr>
          <w:rFonts w:eastAsia="楷体_GB2312"/>
          <w:b/>
          <w:color w:val="000000" w:themeColor="text1"/>
          <w:sz w:val="32"/>
          <w:szCs w:val="32"/>
          <w14:textFill>
            <w14:solidFill>
              <w14:schemeClr w14:val="tx1"/>
            </w14:solidFill>
          </w14:textFill>
        </w:rPr>
        <w:t>第</w:t>
      </w:r>
      <w:r>
        <w:rPr>
          <w:rFonts w:hint="eastAsia" w:eastAsia="楷体_GB2312"/>
          <w:b/>
          <w:color w:val="000000" w:themeColor="text1"/>
          <w:sz w:val="32"/>
          <w:szCs w:val="32"/>
          <w:lang w:val="en-US" w:eastAsia="zh-CN"/>
          <w14:textFill>
            <w14:solidFill>
              <w14:schemeClr w14:val="tx1"/>
            </w14:solidFill>
          </w14:textFill>
        </w:rPr>
        <w:t>四</w:t>
      </w:r>
      <w:r>
        <w:rPr>
          <w:rFonts w:eastAsia="楷体_GB2312"/>
          <w:b/>
          <w:color w:val="000000" w:themeColor="text1"/>
          <w:sz w:val="32"/>
          <w:szCs w:val="32"/>
          <w14:textFill>
            <w14:solidFill>
              <w14:schemeClr w14:val="tx1"/>
            </w14:solidFill>
          </w14:textFill>
        </w:rPr>
        <w:t>类：</w:t>
      </w:r>
      <w:r>
        <w:rPr>
          <w:rFonts w:eastAsia="仿宋_GB2312"/>
          <w:color w:val="000000" w:themeColor="text1"/>
          <w:sz w:val="32"/>
          <w:szCs w:val="32"/>
          <w14:textFill>
            <w14:solidFill>
              <w14:schemeClr w14:val="tx1"/>
            </w14:solidFill>
          </w14:textFill>
        </w:rPr>
        <w:t>65岁及以上的</w:t>
      </w:r>
      <w:r>
        <w:rPr>
          <w:rFonts w:hint="eastAsia" w:eastAsia="仿宋_GB2312"/>
          <w:color w:val="000000" w:themeColor="text1"/>
          <w:sz w:val="32"/>
          <w:szCs w:val="32"/>
          <w14:textFill>
            <w14:solidFill>
              <w14:schemeClr w14:val="tx1"/>
            </w14:solidFill>
          </w14:textFill>
        </w:rPr>
        <w:t>老年人</w:t>
      </w:r>
      <w:r>
        <w:rPr>
          <w:rFonts w:hint="eastAsia" w:eastAsia="仿宋_GB2312"/>
          <w:color w:val="000000" w:themeColor="text1"/>
          <w:sz w:val="32"/>
          <w:szCs w:val="32"/>
          <w:lang w:eastAsia="zh-CN"/>
          <w14:textFill>
            <w14:solidFill>
              <w14:schemeClr w14:val="tx1"/>
            </w14:solidFill>
          </w14:textFill>
        </w:rPr>
        <w:t>，</w:t>
      </w:r>
      <w:r>
        <w:rPr>
          <w:rFonts w:eastAsia="仿宋_GB2312"/>
          <w:color w:val="000000" w:themeColor="text1"/>
          <w:sz w:val="32"/>
          <w:szCs w:val="32"/>
          <w14:textFill>
            <w14:solidFill>
              <w14:schemeClr w14:val="tx1"/>
            </w14:solidFill>
          </w14:textFill>
        </w:rPr>
        <w:t>体检经费从中央财政补助的国家基本公共卫生服务项目专项经费</w:t>
      </w:r>
      <w:r>
        <w:rPr>
          <w:rFonts w:hint="eastAsia" w:eastAsia="仿宋_GB2312"/>
          <w:color w:val="000000" w:themeColor="text1"/>
          <w:sz w:val="32"/>
          <w:szCs w:val="32"/>
          <w14:textFill>
            <w14:solidFill>
              <w14:schemeClr w14:val="tx1"/>
            </w14:solidFill>
          </w14:textFill>
        </w:rPr>
        <w:t>和兵团本级专项经费</w:t>
      </w:r>
      <w:r>
        <w:rPr>
          <w:rFonts w:eastAsia="仿宋_GB2312"/>
          <w:color w:val="000000" w:themeColor="text1"/>
          <w:sz w:val="32"/>
          <w:szCs w:val="32"/>
          <w14:textFill>
            <w14:solidFill>
              <w14:schemeClr w14:val="tx1"/>
            </w14:solidFill>
          </w14:textFill>
        </w:rPr>
        <w:t>中解决</w:t>
      </w:r>
      <w:r>
        <w:rPr>
          <w:rFonts w:hint="eastAsia" w:eastAsia="仿宋_GB2312"/>
          <w:color w:val="000000" w:themeColor="text1"/>
          <w:sz w:val="32"/>
          <w:szCs w:val="32"/>
          <w14:textFill>
            <w14:solidFill>
              <w14:schemeClr w14:val="tx1"/>
            </w14:solidFill>
          </w14:textFill>
        </w:rPr>
        <w:t>。</w:t>
      </w:r>
    </w:p>
    <w:p w14:paraId="3E8DDE15">
      <w:pPr>
        <w:spacing w:line="560" w:lineRule="exact"/>
        <w:ind w:firstLine="640" w:firstLineChars="200"/>
        <w:rPr>
          <w:rFonts w:hint="eastAsia" w:eastAsia="黑体"/>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以上</w:t>
      </w:r>
      <w:r>
        <w:rPr>
          <w:rFonts w:hint="eastAsia" w:eastAsia="仿宋_GB2312"/>
          <w:color w:val="000000" w:themeColor="text1"/>
          <w:sz w:val="32"/>
          <w:szCs w:val="32"/>
          <w:lang w:val="en-US" w:eastAsia="zh-CN"/>
          <w14:textFill>
            <w14:solidFill>
              <w14:schemeClr w14:val="tx1"/>
            </w14:solidFill>
          </w14:textFill>
        </w:rPr>
        <w:t>各类体检人群可以选择在辖区内任何一家医疗机构体检，</w:t>
      </w:r>
      <w:r>
        <w:rPr>
          <w:rFonts w:eastAsia="仿宋_GB2312"/>
          <w:color w:val="000000" w:themeColor="text1"/>
          <w:sz w:val="32"/>
          <w:szCs w:val="32"/>
          <w14:textFill>
            <w14:solidFill>
              <w14:schemeClr w14:val="tx1"/>
            </w14:solidFill>
          </w14:textFill>
        </w:rPr>
        <w:t>各</w:t>
      </w:r>
      <w:r>
        <w:rPr>
          <w:rFonts w:hint="eastAsia" w:eastAsia="仿宋_GB2312"/>
          <w:color w:val="000000" w:themeColor="text1"/>
          <w:sz w:val="32"/>
          <w:szCs w:val="32"/>
          <w:lang w:val="en-US" w:eastAsia="zh-CN"/>
          <w14:textFill>
            <w14:solidFill>
              <w14:schemeClr w14:val="tx1"/>
            </w14:solidFill>
          </w14:textFill>
        </w:rPr>
        <w:t>类</w:t>
      </w:r>
      <w:r>
        <w:rPr>
          <w:rFonts w:eastAsia="仿宋_GB2312"/>
          <w:color w:val="000000" w:themeColor="text1"/>
          <w:sz w:val="32"/>
          <w:szCs w:val="32"/>
          <w14:textFill>
            <w14:solidFill>
              <w14:schemeClr w14:val="tx1"/>
            </w14:solidFill>
          </w14:textFill>
        </w:rPr>
        <w:t>体检经费根据实际体检人数据实支付。</w:t>
      </w:r>
    </w:p>
    <w:p w14:paraId="5874E33E">
      <w:pPr>
        <w:spacing w:line="560" w:lineRule="exact"/>
        <w:ind w:firstLine="640" w:firstLineChars="200"/>
        <w:rPr>
          <w:rFonts w:eastAsia="黑体"/>
          <w:color w:val="000000" w:themeColor="text1"/>
          <w:sz w:val="32"/>
          <w:szCs w:val="32"/>
          <w14:textFill>
            <w14:solidFill>
              <w14:schemeClr w14:val="tx1"/>
            </w14:solidFill>
          </w14:textFill>
        </w:rPr>
      </w:pPr>
      <w:r>
        <w:rPr>
          <w:rFonts w:hint="eastAsia" w:eastAsia="黑体"/>
          <w:color w:val="000000" w:themeColor="text1"/>
          <w:sz w:val="32"/>
          <w:szCs w:val="32"/>
          <w14:textFill>
            <w14:solidFill>
              <w14:schemeClr w14:val="tx1"/>
            </w14:solidFill>
          </w14:textFill>
        </w:rPr>
        <w:t>三</w:t>
      </w:r>
      <w:r>
        <w:rPr>
          <w:rFonts w:eastAsia="黑体"/>
          <w:color w:val="000000" w:themeColor="text1"/>
          <w:sz w:val="32"/>
          <w:szCs w:val="32"/>
          <w14:textFill>
            <w14:solidFill>
              <w14:schemeClr w14:val="tx1"/>
            </w14:solidFill>
          </w14:textFill>
        </w:rPr>
        <w:t>、体检内容</w:t>
      </w:r>
    </w:p>
    <w:p w14:paraId="173EA2DC">
      <w:pPr>
        <w:adjustRightInd w:val="0"/>
        <w:snapToGrid w:val="0"/>
        <w:spacing w:line="56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各类人员体检内容具体如下：</w:t>
      </w:r>
    </w:p>
    <w:p w14:paraId="58FA8386">
      <w:pPr>
        <w:adjustRightInd w:val="0"/>
        <w:snapToGrid w:val="0"/>
        <w:spacing w:line="560" w:lineRule="exact"/>
        <w:ind w:firstLine="643" w:firstLineChars="200"/>
        <w:rPr>
          <w:rFonts w:eastAsia="仿宋_GB2312"/>
          <w:color w:val="000000" w:themeColor="text1"/>
          <w:sz w:val="32"/>
          <w:szCs w:val="32"/>
          <w14:textFill>
            <w14:solidFill>
              <w14:schemeClr w14:val="tx1"/>
            </w14:solidFill>
          </w14:textFill>
        </w:rPr>
      </w:pPr>
      <w:r>
        <w:rPr>
          <w:rFonts w:eastAsia="楷体_GB2312"/>
          <w:b/>
          <w:color w:val="000000" w:themeColor="text1"/>
          <w:sz w:val="32"/>
          <w:szCs w:val="32"/>
          <w14:textFill>
            <w14:solidFill>
              <w14:schemeClr w14:val="tx1"/>
            </w14:solidFill>
          </w14:textFill>
        </w:rPr>
        <w:t>第一类：</w:t>
      </w:r>
      <w:r>
        <w:rPr>
          <w:rFonts w:eastAsia="仿宋_GB2312"/>
          <w:color w:val="000000" w:themeColor="text1"/>
          <w:sz w:val="32"/>
          <w:szCs w:val="32"/>
          <w14:textFill>
            <w14:solidFill>
              <w14:schemeClr w14:val="tx1"/>
            </w14:solidFill>
          </w14:textFill>
        </w:rPr>
        <w:t>0</w:t>
      </w:r>
      <w:r>
        <w:rPr>
          <w:rFonts w:hint="eastAsia" w:eastAsia="仿宋_GB2312"/>
          <w:color w:val="000000" w:themeColor="text1"/>
          <w:sz w:val="32"/>
          <w:szCs w:val="32"/>
          <w:lang w:eastAsia="zh-CN"/>
          <w14:textFill>
            <w14:solidFill>
              <w14:schemeClr w14:val="tx1"/>
            </w14:solidFill>
          </w14:textFill>
        </w:rPr>
        <w:t>—</w:t>
      </w:r>
      <w:r>
        <w:rPr>
          <w:rFonts w:eastAsia="仿宋_GB2312"/>
          <w:color w:val="000000" w:themeColor="text1"/>
          <w:sz w:val="32"/>
          <w:szCs w:val="32"/>
          <w14:textFill>
            <w14:solidFill>
              <w14:schemeClr w14:val="tx1"/>
            </w14:solidFill>
          </w14:textFill>
        </w:rPr>
        <w:t>6岁（含6周岁）的儿童，体检内容按照《国家基本公共卫生服务规范（第三版）》中《新生儿家庭访视记录表》《1-8月龄儿童健康检查记录表》《12-30月龄儿童健康检查记录表》《3-6岁儿童健康检查记录表》内容执行（详见附件</w:t>
      </w:r>
      <w:r>
        <w:rPr>
          <w:rFonts w:hint="eastAsia" w:eastAsia="仿宋_GB2312"/>
          <w:color w:val="000000" w:themeColor="text1"/>
          <w:sz w:val="32"/>
          <w:szCs w:val="32"/>
          <w14:textFill>
            <w14:solidFill>
              <w14:schemeClr w14:val="tx1"/>
            </w14:solidFill>
          </w14:textFill>
        </w:rPr>
        <w:t>1</w:t>
      </w:r>
      <w:r>
        <w:rPr>
          <w:rFonts w:eastAsia="仿宋_GB2312"/>
          <w:color w:val="000000" w:themeColor="text1"/>
          <w:sz w:val="32"/>
          <w:szCs w:val="32"/>
          <w14:textFill>
            <w14:solidFill>
              <w14:schemeClr w14:val="tx1"/>
            </w14:solidFill>
          </w14:textFill>
        </w:rPr>
        <w:t>）。</w:t>
      </w:r>
    </w:p>
    <w:p w14:paraId="1D948EF6">
      <w:pPr>
        <w:adjustRightInd w:val="0"/>
        <w:snapToGrid w:val="0"/>
        <w:spacing w:line="560" w:lineRule="exact"/>
        <w:ind w:firstLine="643" w:firstLineChars="200"/>
        <w:rPr>
          <w:rFonts w:eastAsia="仿宋_GB2312"/>
          <w:color w:val="000000" w:themeColor="text1"/>
          <w:sz w:val="32"/>
          <w:szCs w:val="32"/>
          <w14:textFill>
            <w14:solidFill>
              <w14:schemeClr w14:val="tx1"/>
            </w14:solidFill>
          </w14:textFill>
        </w:rPr>
      </w:pPr>
      <w:r>
        <w:rPr>
          <w:rFonts w:eastAsia="楷体_GB2312"/>
          <w:b/>
          <w:color w:val="000000" w:themeColor="text1"/>
          <w:sz w:val="32"/>
          <w:szCs w:val="32"/>
          <w14:textFill>
            <w14:solidFill>
              <w14:schemeClr w14:val="tx1"/>
            </w14:solidFill>
          </w14:textFill>
        </w:rPr>
        <w:t>第二类：</w:t>
      </w:r>
      <w:r>
        <w:rPr>
          <w:rFonts w:eastAsia="仿宋_GB2312"/>
          <w:color w:val="000000" w:themeColor="text1"/>
          <w:sz w:val="32"/>
          <w:szCs w:val="32"/>
          <w14:textFill>
            <w14:solidFill>
              <w14:schemeClr w14:val="tx1"/>
            </w14:solidFill>
          </w14:textFill>
        </w:rPr>
        <w:t>7</w:t>
      </w:r>
      <w:r>
        <w:rPr>
          <w:rFonts w:hint="eastAsia" w:eastAsia="仿宋_GB2312"/>
          <w:color w:val="000000" w:themeColor="text1"/>
          <w:sz w:val="32"/>
          <w:szCs w:val="32"/>
          <w:lang w:eastAsia="zh-CN"/>
          <w14:textFill>
            <w14:solidFill>
              <w14:schemeClr w14:val="tx1"/>
            </w14:solidFill>
          </w14:textFill>
        </w:rPr>
        <w:t>—</w:t>
      </w:r>
      <w:r>
        <w:rPr>
          <w:rFonts w:eastAsia="仿宋_GB2312"/>
          <w:color w:val="000000" w:themeColor="text1"/>
          <w:sz w:val="32"/>
          <w:szCs w:val="32"/>
          <w14:textFill>
            <w14:solidFill>
              <w14:schemeClr w14:val="tx1"/>
            </w14:solidFill>
          </w14:textFill>
        </w:rPr>
        <w:t>14岁（含14周岁）的在校学生，体检内容按照国家标准《中小学生健康检查表》内容执行（详见附件</w:t>
      </w:r>
      <w:r>
        <w:rPr>
          <w:rFonts w:hint="eastAsia" w:eastAsia="仿宋_GB2312"/>
          <w:color w:val="000000" w:themeColor="text1"/>
          <w:sz w:val="32"/>
          <w:szCs w:val="32"/>
          <w14:textFill>
            <w14:solidFill>
              <w14:schemeClr w14:val="tx1"/>
            </w14:solidFill>
          </w14:textFill>
        </w:rPr>
        <w:t>2</w:t>
      </w:r>
      <w:r>
        <w:rPr>
          <w:rFonts w:eastAsia="仿宋_GB2312"/>
          <w:color w:val="000000" w:themeColor="text1"/>
          <w:sz w:val="32"/>
          <w:szCs w:val="32"/>
          <w14:textFill>
            <w14:solidFill>
              <w14:schemeClr w14:val="tx1"/>
            </w14:solidFill>
          </w14:textFill>
        </w:rPr>
        <w:t>）。</w:t>
      </w:r>
    </w:p>
    <w:p w14:paraId="673D40B1">
      <w:pPr>
        <w:adjustRightInd w:val="0"/>
        <w:snapToGrid w:val="0"/>
        <w:spacing w:line="560" w:lineRule="exact"/>
        <w:ind w:firstLine="643" w:firstLineChars="200"/>
        <w:rPr>
          <w:rFonts w:eastAsia="仿宋_GB2312"/>
          <w:color w:val="000000" w:themeColor="text1"/>
          <w:sz w:val="32"/>
          <w:szCs w:val="32"/>
          <w14:textFill>
            <w14:solidFill>
              <w14:schemeClr w14:val="tx1"/>
            </w14:solidFill>
          </w14:textFill>
        </w:rPr>
      </w:pPr>
      <w:r>
        <w:rPr>
          <w:rFonts w:eastAsia="楷体_GB2312"/>
          <w:b/>
          <w:color w:val="000000" w:themeColor="text1"/>
          <w:sz w:val="32"/>
          <w:szCs w:val="32"/>
          <w14:textFill>
            <w14:solidFill>
              <w14:schemeClr w14:val="tx1"/>
            </w14:solidFill>
          </w14:textFill>
        </w:rPr>
        <w:t>第三类：</w:t>
      </w:r>
      <w:r>
        <w:rPr>
          <w:rFonts w:eastAsia="仿宋_GB2312"/>
          <w:color w:val="000000" w:themeColor="text1"/>
          <w:sz w:val="32"/>
          <w:szCs w:val="32"/>
          <w14:textFill>
            <w14:solidFill>
              <w14:schemeClr w14:val="tx1"/>
            </w14:solidFill>
          </w14:textFill>
        </w:rPr>
        <w:t>15</w:t>
      </w:r>
      <w:r>
        <w:rPr>
          <w:rFonts w:hint="eastAsia" w:eastAsia="仿宋_GB2312"/>
          <w:color w:val="000000" w:themeColor="text1"/>
          <w:sz w:val="32"/>
          <w:szCs w:val="32"/>
          <w:lang w:eastAsia="zh-CN"/>
          <w14:textFill>
            <w14:solidFill>
              <w14:schemeClr w14:val="tx1"/>
            </w14:solidFill>
          </w14:textFill>
        </w:rPr>
        <w:t>—</w:t>
      </w:r>
      <w:r>
        <w:rPr>
          <w:rFonts w:eastAsia="仿宋_GB2312"/>
          <w:color w:val="000000" w:themeColor="text1"/>
          <w:sz w:val="32"/>
          <w:szCs w:val="32"/>
          <w14:textFill>
            <w14:solidFill>
              <w14:schemeClr w14:val="tx1"/>
            </w14:solidFill>
          </w14:textFill>
        </w:rPr>
        <w:t>64岁（含64周岁）的居民，体检内容按照《国家基本公共卫生服务规范（第三版）》中《健康体检表》内容执行（详见附件</w:t>
      </w:r>
      <w:r>
        <w:rPr>
          <w:rFonts w:hint="eastAsia" w:eastAsia="仿宋_GB2312"/>
          <w:color w:val="000000" w:themeColor="text1"/>
          <w:sz w:val="32"/>
          <w:szCs w:val="32"/>
          <w14:textFill>
            <w14:solidFill>
              <w14:schemeClr w14:val="tx1"/>
            </w14:solidFill>
          </w14:textFill>
        </w:rPr>
        <w:t>3</w:t>
      </w:r>
      <w:r>
        <w:rPr>
          <w:rFonts w:eastAsia="仿宋_GB2312"/>
          <w:color w:val="000000" w:themeColor="text1"/>
          <w:sz w:val="32"/>
          <w:szCs w:val="32"/>
          <w14:textFill>
            <w14:solidFill>
              <w14:schemeClr w14:val="tx1"/>
            </w14:solidFill>
          </w14:textFill>
        </w:rPr>
        <w:t>）。</w:t>
      </w:r>
    </w:p>
    <w:p w14:paraId="33E7B186">
      <w:pPr>
        <w:adjustRightInd w:val="0"/>
        <w:snapToGrid w:val="0"/>
        <w:spacing w:line="560" w:lineRule="exact"/>
        <w:ind w:firstLine="643" w:firstLineChars="200"/>
        <w:rPr>
          <w:rFonts w:eastAsia="仿宋_GB2312"/>
          <w:color w:val="000000" w:themeColor="text1"/>
          <w:sz w:val="32"/>
          <w:szCs w:val="32"/>
          <w14:textFill>
            <w14:solidFill>
              <w14:schemeClr w14:val="tx1"/>
            </w14:solidFill>
          </w14:textFill>
        </w:rPr>
      </w:pPr>
      <w:r>
        <w:rPr>
          <w:rFonts w:eastAsia="楷体_GB2312"/>
          <w:b/>
          <w:color w:val="000000" w:themeColor="text1"/>
          <w:sz w:val="32"/>
          <w:szCs w:val="32"/>
          <w14:textFill>
            <w14:solidFill>
              <w14:schemeClr w14:val="tx1"/>
            </w14:solidFill>
          </w14:textFill>
        </w:rPr>
        <w:t>第四类：</w:t>
      </w:r>
      <w:r>
        <w:rPr>
          <w:rFonts w:eastAsia="仿宋_GB2312"/>
          <w:color w:val="000000" w:themeColor="text1"/>
          <w:sz w:val="32"/>
          <w:szCs w:val="32"/>
          <w14:textFill>
            <w14:solidFill>
              <w14:schemeClr w14:val="tx1"/>
            </w14:solidFill>
          </w14:textFill>
        </w:rPr>
        <w:t>65岁及以上的</w:t>
      </w:r>
      <w:r>
        <w:rPr>
          <w:rFonts w:hint="eastAsia" w:eastAsia="仿宋_GB2312"/>
          <w:color w:val="000000" w:themeColor="text1"/>
          <w:sz w:val="32"/>
          <w:szCs w:val="32"/>
          <w14:textFill>
            <w14:solidFill>
              <w14:schemeClr w14:val="tx1"/>
            </w14:solidFill>
          </w14:textFill>
        </w:rPr>
        <w:t>老年人</w:t>
      </w:r>
      <w:r>
        <w:rPr>
          <w:rFonts w:eastAsia="仿宋_GB2312"/>
          <w:color w:val="000000" w:themeColor="text1"/>
          <w:sz w:val="32"/>
          <w:szCs w:val="32"/>
          <w14:textFill>
            <w14:solidFill>
              <w14:schemeClr w14:val="tx1"/>
            </w14:solidFill>
          </w14:textFill>
        </w:rPr>
        <w:t>，体检内容按照《国家基本公共卫生服务规范（第三版）》中《健康体检表》内容执行（详见附件</w:t>
      </w:r>
      <w:r>
        <w:rPr>
          <w:rFonts w:hint="eastAsia" w:eastAsia="仿宋_GB2312"/>
          <w:color w:val="000000" w:themeColor="text1"/>
          <w:sz w:val="32"/>
          <w:szCs w:val="32"/>
          <w14:textFill>
            <w14:solidFill>
              <w14:schemeClr w14:val="tx1"/>
            </w14:solidFill>
          </w14:textFill>
        </w:rPr>
        <w:t>4</w:t>
      </w:r>
      <w:r>
        <w:rPr>
          <w:rFonts w:eastAsia="仿宋_GB2312"/>
          <w:color w:val="000000" w:themeColor="text1"/>
          <w:sz w:val="32"/>
          <w:szCs w:val="32"/>
          <w14:textFill>
            <w14:solidFill>
              <w14:schemeClr w14:val="tx1"/>
            </w14:solidFill>
          </w14:textFill>
        </w:rPr>
        <w:t>）。</w:t>
      </w:r>
    </w:p>
    <w:p w14:paraId="60D68C68">
      <w:pPr>
        <w:spacing w:line="560" w:lineRule="exact"/>
        <w:ind w:firstLine="640" w:firstLineChars="200"/>
        <w:rPr>
          <w:rFonts w:eastAsia="仿宋_GB2312"/>
          <w:color w:val="000000" w:themeColor="text1"/>
          <w:kern w:val="0"/>
          <w:sz w:val="32"/>
          <w:szCs w:val="32"/>
          <w14:textFill>
            <w14:solidFill>
              <w14:schemeClr w14:val="tx1"/>
            </w14:solidFill>
          </w14:textFill>
        </w:rPr>
      </w:pPr>
      <w:r>
        <w:rPr>
          <w:rFonts w:hint="eastAsia" w:eastAsia="黑体"/>
          <w:color w:val="000000" w:themeColor="text1"/>
          <w:sz w:val="32"/>
          <w:szCs w:val="32"/>
          <w:lang w:val="en-US" w:eastAsia="zh-CN"/>
          <w14:textFill>
            <w14:solidFill>
              <w14:schemeClr w14:val="tx1"/>
            </w14:solidFill>
          </w14:textFill>
        </w:rPr>
        <w:t>四</w:t>
      </w:r>
      <w:r>
        <w:rPr>
          <w:rFonts w:eastAsia="黑体"/>
          <w:color w:val="000000" w:themeColor="text1"/>
          <w:sz w:val="32"/>
          <w:szCs w:val="32"/>
          <w14:textFill>
            <w14:solidFill>
              <w14:schemeClr w14:val="tx1"/>
            </w14:solidFill>
          </w14:textFill>
        </w:rPr>
        <w:t>、</w:t>
      </w:r>
      <w:r>
        <w:rPr>
          <w:rFonts w:hint="eastAsia" w:eastAsia="黑体"/>
          <w:color w:val="000000" w:themeColor="text1"/>
          <w:sz w:val="32"/>
          <w:szCs w:val="32"/>
          <w14:textFill>
            <w14:solidFill>
              <w14:schemeClr w14:val="tx1"/>
            </w14:solidFill>
          </w14:textFill>
        </w:rPr>
        <w:t>组织实施</w:t>
      </w:r>
    </w:p>
    <w:p w14:paraId="21D56C5E">
      <w:pPr>
        <w:pStyle w:val="4"/>
        <w:spacing w:line="560" w:lineRule="exact"/>
        <w:ind w:firstLine="640" w:firstLineChars="200"/>
        <w:rPr>
          <w:rFonts w:ascii="Times New Roman" w:eastAsia="楷体_GB2312" w:cs="Times New Roman"/>
          <w:bCs/>
          <w:color w:val="000000" w:themeColor="text1"/>
          <w:spacing w:val="0"/>
          <w:kern w:val="2"/>
          <w14:textFill>
            <w14:solidFill>
              <w14:schemeClr w14:val="tx1"/>
            </w14:solidFill>
          </w14:textFill>
        </w:rPr>
      </w:pPr>
      <w:r>
        <w:rPr>
          <w:rFonts w:hint="eastAsia" w:ascii="Times New Roman" w:eastAsia="楷体_GB2312" w:cs="Times New Roman"/>
          <w:bCs/>
          <w:color w:val="000000" w:themeColor="text1"/>
          <w:spacing w:val="0"/>
          <w:kern w:val="2"/>
          <w14:textFill>
            <w14:solidFill>
              <w14:schemeClr w14:val="tx1"/>
            </w14:solidFill>
          </w14:textFill>
        </w:rPr>
        <w:t>（一）加强组织领导</w:t>
      </w:r>
      <w:r>
        <w:rPr>
          <w:rFonts w:ascii="Times New Roman" w:eastAsia="楷体_GB2312" w:cs="Times New Roman"/>
          <w:bCs/>
          <w:color w:val="000000" w:themeColor="text1"/>
          <w:spacing w:val="0"/>
          <w:kern w:val="2"/>
          <w14:textFill>
            <w14:solidFill>
              <w14:schemeClr w14:val="tx1"/>
            </w14:solidFill>
          </w14:textFill>
        </w:rPr>
        <w:t>，</w:t>
      </w:r>
      <w:r>
        <w:rPr>
          <w:rFonts w:hint="eastAsia" w:ascii="Times New Roman" w:eastAsia="楷体_GB2312" w:cs="Times New Roman"/>
          <w:bCs/>
          <w:color w:val="000000" w:themeColor="text1"/>
          <w:spacing w:val="0"/>
          <w:kern w:val="2"/>
          <w14:textFill>
            <w14:solidFill>
              <w14:schemeClr w14:val="tx1"/>
            </w14:solidFill>
          </w14:textFill>
        </w:rPr>
        <w:t>落实工作责任</w:t>
      </w:r>
    </w:p>
    <w:p w14:paraId="13AB0BEC">
      <w:pPr>
        <w:pStyle w:val="4"/>
        <w:spacing w:line="560" w:lineRule="exact"/>
        <w:ind w:firstLine="640" w:firstLineChars="200"/>
        <w:rPr>
          <w:rFonts w:ascii="Times New Roman" w:cs="Times New Roman"/>
          <w:color w:val="000000" w:themeColor="text1"/>
          <w:spacing w:val="0"/>
          <w14:textFill>
            <w14:solidFill>
              <w14:schemeClr w14:val="tx1"/>
            </w14:solidFill>
          </w14:textFill>
        </w:rPr>
      </w:pPr>
      <w:r>
        <w:rPr>
          <w:rFonts w:hint="eastAsia" w:ascii="Times New Roman" w:cs="Times New Roman"/>
          <w:color w:val="000000" w:themeColor="text1"/>
          <w:spacing w:val="0"/>
          <w14:textFill>
            <w14:solidFill>
              <w14:schemeClr w14:val="tx1"/>
            </w14:solidFill>
          </w14:textFill>
        </w:rPr>
        <w:t>各</w:t>
      </w:r>
      <w:r>
        <w:rPr>
          <w:rFonts w:hint="eastAsia" w:ascii="Times New Roman" w:cs="Times New Roman"/>
          <w:color w:val="000000" w:themeColor="text1"/>
          <w:spacing w:val="0"/>
          <w:lang w:val="en-US" w:eastAsia="zh-CN"/>
          <w14:textFill>
            <w14:solidFill>
              <w14:schemeClr w14:val="tx1"/>
            </w14:solidFill>
          </w14:textFill>
        </w:rPr>
        <w:t>团场、常州街</w:t>
      </w:r>
      <w:r>
        <w:rPr>
          <w:rFonts w:ascii="Times New Roman" w:cs="Times New Roman"/>
          <w:color w:val="000000" w:themeColor="text1"/>
          <w:spacing w:val="0"/>
          <w14:textFill>
            <w14:solidFill>
              <w14:schemeClr w14:val="tx1"/>
            </w14:solidFill>
          </w14:textFill>
        </w:rPr>
        <w:t>要高度重视，深刻认识做好全民健康体检</w:t>
      </w:r>
      <w:r>
        <w:rPr>
          <w:rFonts w:hint="eastAsia" w:ascii="Times New Roman" w:cs="Times New Roman"/>
          <w:color w:val="000000" w:themeColor="text1"/>
          <w:spacing w:val="0"/>
          <w14:textFill>
            <w14:solidFill>
              <w14:schemeClr w14:val="tx1"/>
            </w14:solidFill>
          </w14:textFill>
        </w:rPr>
        <w:t>工作</w:t>
      </w:r>
      <w:r>
        <w:rPr>
          <w:rFonts w:ascii="Times New Roman" w:cs="Times New Roman"/>
          <w:color w:val="000000" w:themeColor="text1"/>
          <w:spacing w:val="0"/>
          <w14:textFill>
            <w14:solidFill>
              <w14:schemeClr w14:val="tx1"/>
            </w14:solidFill>
          </w14:textFill>
        </w:rPr>
        <w:t>的重要意义，</w:t>
      </w:r>
      <w:r>
        <w:rPr>
          <w:rFonts w:hint="eastAsia" w:ascii="Times New Roman" w:cs="Times New Roman"/>
          <w:color w:val="000000" w:themeColor="text1"/>
          <w:spacing w:val="0"/>
          <w14:textFill>
            <w14:solidFill>
              <w14:schemeClr w14:val="tx1"/>
            </w14:solidFill>
          </w14:textFill>
        </w:rPr>
        <w:t>加强组织领导，</w:t>
      </w:r>
      <w:r>
        <w:rPr>
          <w:rFonts w:ascii="Times New Roman" w:cs="Times New Roman"/>
          <w:color w:val="000000" w:themeColor="text1"/>
          <w:spacing w:val="0"/>
          <w14:textFill>
            <w14:solidFill>
              <w14:schemeClr w14:val="tx1"/>
            </w14:solidFill>
          </w14:textFill>
        </w:rPr>
        <w:t>在做好体检组织、人员、物资、设备等各项保障工作的同时，对照体检人员分类标准，对体检对象进行分类统计、有序实施，确保健康体检工作的全覆盖。</w:t>
      </w:r>
      <w:r>
        <w:rPr>
          <w:rFonts w:hint="eastAsia" w:ascii="Times New Roman" w:cs="Times New Roman"/>
          <w:b w:val="0"/>
          <w:bCs w:val="0"/>
          <w:color w:val="000000" w:themeColor="text1"/>
          <w:spacing w:val="0"/>
          <w14:textFill>
            <w14:solidFill>
              <w14:schemeClr w14:val="tx1"/>
            </w14:solidFill>
          </w14:textFill>
        </w:rPr>
        <w:t>师疾控中心</w:t>
      </w:r>
      <w:r>
        <w:rPr>
          <w:rFonts w:ascii="Times New Roman" w:cs="Times New Roman"/>
          <w:color w:val="000000" w:themeColor="text1"/>
          <w:spacing w:val="0"/>
          <w14:textFill>
            <w14:solidFill>
              <w14:schemeClr w14:val="tx1"/>
            </w14:solidFill>
          </w14:textFill>
        </w:rPr>
        <w:t>要成立健康体检专家技术指导组，对健康体检工作进行指导。</w:t>
      </w:r>
      <w:r>
        <w:rPr>
          <w:rFonts w:ascii="Times New Roman" w:cs="Times New Roman"/>
          <w:b w:val="0"/>
          <w:bCs w:val="0"/>
          <w:color w:val="000000" w:themeColor="text1"/>
          <w:spacing w:val="0"/>
          <w14:textFill>
            <w14:solidFill>
              <w14:schemeClr w14:val="tx1"/>
            </w14:solidFill>
          </w14:textFill>
        </w:rPr>
        <w:t>各医疗机构</w:t>
      </w:r>
      <w:r>
        <w:rPr>
          <w:rFonts w:hint="eastAsia" w:ascii="Times New Roman" w:cs="Times New Roman"/>
          <w:b w:val="0"/>
          <w:bCs w:val="0"/>
          <w:color w:val="000000" w:themeColor="text1"/>
          <w:spacing w:val="0"/>
          <w14:textFill>
            <w14:solidFill>
              <w14:schemeClr w14:val="tx1"/>
            </w14:solidFill>
          </w14:textFill>
        </w:rPr>
        <w:t>、社区卫生服务机构</w:t>
      </w:r>
      <w:r>
        <w:rPr>
          <w:rFonts w:ascii="Times New Roman" w:cs="Times New Roman"/>
          <w:color w:val="000000" w:themeColor="text1"/>
          <w:spacing w:val="0"/>
          <w14:textFill>
            <w14:solidFill>
              <w14:schemeClr w14:val="tx1"/>
            </w14:solidFill>
          </w14:textFill>
        </w:rPr>
        <w:t>要合理安排工作时间，切实履行社会责任，确保健康体检工作任务按时完成。</w:t>
      </w:r>
    </w:p>
    <w:p w14:paraId="23F511EF">
      <w:pPr>
        <w:pStyle w:val="4"/>
        <w:spacing w:line="560" w:lineRule="exact"/>
        <w:ind w:firstLine="640" w:firstLineChars="200"/>
        <w:rPr>
          <w:rFonts w:hint="eastAsia" w:ascii="Times New Roman" w:eastAsia="楷体_GB2312" w:cs="Times New Roman"/>
          <w:color w:val="000000" w:themeColor="text1"/>
          <w:spacing w:val="0"/>
          <w:lang w:eastAsia="zh-CN"/>
          <w14:textFill>
            <w14:solidFill>
              <w14:schemeClr w14:val="tx1"/>
            </w14:solidFill>
          </w14:textFill>
        </w:rPr>
      </w:pPr>
      <w:r>
        <w:rPr>
          <w:rFonts w:hint="eastAsia" w:ascii="Times New Roman" w:eastAsia="楷体_GB2312" w:cs="Times New Roman"/>
          <w:bCs/>
          <w:color w:val="000000" w:themeColor="text1"/>
          <w:spacing w:val="0"/>
          <w:kern w:val="2"/>
          <w14:textFill>
            <w14:solidFill>
              <w14:schemeClr w14:val="tx1"/>
            </w14:solidFill>
          </w14:textFill>
        </w:rPr>
        <w:t>（二）强化统筹</w:t>
      </w:r>
      <w:r>
        <w:rPr>
          <w:rFonts w:ascii="Times New Roman" w:eastAsia="楷体_GB2312" w:cs="Times New Roman"/>
          <w:bCs/>
          <w:color w:val="000000" w:themeColor="text1"/>
          <w:spacing w:val="0"/>
          <w:kern w:val="2"/>
          <w14:textFill>
            <w14:solidFill>
              <w14:schemeClr w14:val="tx1"/>
            </w14:solidFill>
          </w14:textFill>
        </w:rPr>
        <w:t>协调，</w:t>
      </w:r>
      <w:r>
        <w:rPr>
          <w:rFonts w:hint="eastAsia" w:ascii="Times New Roman" w:eastAsia="楷体_GB2312" w:cs="Times New Roman"/>
          <w:bCs/>
          <w:color w:val="000000" w:themeColor="text1"/>
          <w:spacing w:val="0"/>
          <w:kern w:val="2"/>
          <w14:textFill>
            <w14:solidFill>
              <w14:schemeClr w14:val="tx1"/>
            </w14:solidFill>
          </w14:textFill>
        </w:rPr>
        <w:t>明确任务分工</w:t>
      </w:r>
      <w:r>
        <w:rPr>
          <w:rFonts w:hint="eastAsia" w:ascii="Times New Roman" w:eastAsia="楷体_GB2312" w:cs="Times New Roman"/>
          <w:bCs/>
          <w:color w:val="000000" w:themeColor="text1"/>
          <w:spacing w:val="0"/>
          <w:kern w:val="2"/>
          <w:lang w:eastAsia="zh-CN"/>
          <w14:textFill>
            <w14:solidFill>
              <w14:schemeClr w14:val="tx1"/>
            </w14:solidFill>
          </w14:textFill>
        </w:rPr>
        <w:t>。</w:t>
      </w:r>
    </w:p>
    <w:p w14:paraId="0BBDD651">
      <w:pPr>
        <w:pStyle w:val="4"/>
        <w:spacing w:line="560" w:lineRule="exact"/>
        <w:ind w:firstLine="643" w:firstLineChars="200"/>
        <w:rPr>
          <w:rFonts w:ascii="Times New Roman" w:cs="Times New Roman"/>
          <w:color w:val="000000" w:themeColor="text1"/>
          <w:spacing w:val="0"/>
          <w14:textFill>
            <w14:solidFill>
              <w14:schemeClr w14:val="tx1"/>
            </w14:solidFill>
          </w14:textFill>
        </w:rPr>
      </w:pPr>
      <w:r>
        <w:rPr>
          <w:rFonts w:ascii="Times New Roman" w:eastAsia="楷体_GB2312" w:cs="Times New Roman"/>
          <w:b/>
          <w:color w:val="000000" w:themeColor="text1"/>
          <w:spacing w:val="0"/>
          <w14:textFill>
            <w14:solidFill>
              <w14:schemeClr w14:val="tx1"/>
            </w14:solidFill>
          </w14:textFill>
        </w:rPr>
        <w:t>第一类：</w:t>
      </w:r>
      <w:r>
        <w:rPr>
          <w:rFonts w:ascii="Times New Roman" w:cs="Times New Roman"/>
          <w:color w:val="000000" w:themeColor="text1"/>
          <w:spacing w:val="0"/>
          <w14:textFill>
            <w14:solidFill>
              <w14:schemeClr w14:val="tx1"/>
            </w14:solidFill>
          </w14:textFill>
        </w:rPr>
        <w:t>0</w:t>
      </w:r>
      <w:r>
        <w:rPr>
          <w:rFonts w:hint="eastAsia" w:cs="Times New Roman"/>
          <w:color w:val="000000" w:themeColor="text1"/>
          <w:spacing w:val="0"/>
          <w:lang w:eastAsia="zh-CN"/>
          <w14:textFill>
            <w14:solidFill>
              <w14:schemeClr w14:val="tx1"/>
            </w14:solidFill>
          </w14:textFill>
        </w:rPr>
        <w:t>—</w:t>
      </w:r>
      <w:r>
        <w:rPr>
          <w:rFonts w:ascii="Times New Roman" w:cs="Times New Roman"/>
          <w:color w:val="000000" w:themeColor="text1"/>
          <w:spacing w:val="0"/>
          <w14:textFill>
            <w14:solidFill>
              <w14:schemeClr w14:val="tx1"/>
            </w14:solidFill>
          </w14:textFill>
        </w:rPr>
        <w:t>6岁（含6周岁）的儿童</w:t>
      </w:r>
      <w:r>
        <w:rPr>
          <w:rFonts w:hint="eastAsia" w:ascii="Times New Roman" w:cs="Times New Roman"/>
          <w:color w:val="000000" w:themeColor="text1"/>
          <w:spacing w:val="0"/>
          <w14:textFill>
            <w14:solidFill>
              <w14:schemeClr w14:val="tx1"/>
            </w14:solidFill>
          </w14:textFill>
        </w:rPr>
        <w:t>，</w:t>
      </w:r>
      <w:r>
        <w:rPr>
          <w:rFonts w:ascii="Times New Roman" w:cs="Times New Roman"/>
          <w:color w:val="000000" w:themeColor="text1"/>
          <w:spacing w:val="0"/>
          <w14:textFill>
            <w14:solidFill>
              <w14:schemeClr w14:val="tx1"/>
            </w14:solidFill>
          </w14:textFill>
        </w:rPr>
        <w:t>由家长带领，在其所在地的团场医院或就近的医疗机构体检。</w:t>
      </w:r>
    </w:p>
    <w:p w14:paraId="0CD3A8C3">
      <w:pPr>
        <w:pStyle w:val="4"/>
        <w:spacing w:line="560" w:lineRule="exact"/>
        <w:ind w:firstLine="643" w:firstLineChars="200"/>
        <w:rPr>
          <w:rFonts w:ascii="Times New Roman" w:cs="Times New Roman"/>
          <w:color w:val="000000" w:themeColor="text1"/>
          <w:spacing w:val="0"/>
          <w14:textFill>
            <w14:solidFill>
              <w14:schemeClr w14:val="tx1"/>
            </w14:solidFill>
          </w14:textFill>
        </w:rPr>
      </w:pPr>
      <w:r>
        <w:rPr>
          <w:rFonts w:ascii="Times New Roman" w:eastAsia="楷体_GB2312" w:cs="Times New Roman"/>
          <w:b/>
          <w:color w:val="000000" w:themeColor="text1"/>
          <w:spacing w:val="0"/>
          <w14:textFill>
            <w14:solidFill>
              <w14:schemeClr w14:val="tx1"/>
            </w14:solidFill>
          </w14:textFill>
        </w:rPr>
        <w:t>第二类：</w:t>
      </w:r>
      <w:r>
        <w:rPr>
          <w:rFonts w:ascii="Times New Roman" w:cs="Times New Roman"/>
          <w:color w:val="000000" w:themeColor="text1"/>
          <w:spacing w:val="0"/>
          <w14:textFill>
            <w14:solidFill>
              <w14:schemeClr w14:val="tx1"/>
            </w14:solidFill>
          </w14:textFill>
        </w:rPr>
        <w:t>7</w:t>
      </w:r>
      <w:r>
        <w:rPr>
          <w:rFonts w:hint="eastAsia" w:cs="Times New Roman"/>
          <w:color w:val="000000" w:themeColor="text1"/>
          <w:spacing w:val="0"/>
          <w:lang w:eastAsia="zh-CN"/>
          <w14:textFill>
            <w14:solidFill>
              <w14:schemeClr w14:val="tx1"/>
            </w14:solidFill>
          </w14:textFill>
        </w:rPr>
        <w:t>—</w:t>
      </w:r>
      <w:r>
        <w:rPr>
          <w:rFonts w:ascii="Times New Roman" w:cs="Times New Roman"/>
          <w:color w:val="000000" w:themeColor="text1"/>
          <w:spacing w:val="0"/>
          <w14:textFill>
            <w14:solidFill>
              <w14:schemeClr w14:val="tx1"/>
            </w14:solidFill>
          </w14:textFill>
        </w:rPr>
        <w:t>14岁（含14周岁）的在校学生</w:t>
      </w:r>
      <w:r>
        <w:rPr>
          <w:rFonts w:hint="eastAsia" w:ascii="Times New Roman" w:cs="Times New Roman"/>
          <w:color w:val="000000" w:themeColor="text1"/>
          <w:spacing w:val="0"/>
          <w14:textFill>
            <w14:solidFill>
              <w14:schemeClr w14:val="tx1"/>
            </w14:solidFill>
          </w14:textFill>
        </w:rPr>
        <w:t>，</w:t>
      </w:r>
      <w:r>
        <w:rPr>
          <w:rFonts w:ascii="Times New Roman" w:cs="Times New Roman"/>
          <w:color w:val="000000" w:themeColor="text1"/>
          <w:spacing w:val="0"/>
          <w14:textFill>
            <w14:solidFill>
              <w14:schemeClr w14:val="tx1"/>
            </w14:solidFill>
          </w14:textFill>
        </w:rPr>
        <w:t>由</w:t>
      </w:r>
      <w:r>
        <w:rPr>
          <w:rFonts w:hint="eastAsia" w:ascii="Times New Roman" w:cs="Times New Roman"/>
          <w:color w:val="000000" w:themeColor="text1"/>
          <w:spacing w:val="0"/>
          <w:lang w:val="en-US" w:eastAsia="zh-CN"/>
          <w14:textFill>
            <w14:solidFill>
              <w14:schemeClr w14:val="tx1"/>
            </w14:solidFill>
          </w14:textFill>
        </w:rPr>
        <w:t>学校</w:t>
      </w:r>
      <w:r>
        <w:rPr>
          <w:rFonts w:ascii="Times New Roman" w:cs="Times New Roman"/>
          <w:color w:val="000000" w:themeColor="text1"/>
          <w:spacing w:val="0"/>
          <w14:textFill>
            <w14:solidFill>
              <w14:schemeClr w14:val="tx1"/>
            </w14:solidFill>
          </w14:textFill>
        </w:rPr>
        <w:t>负责组织体检。</w:t>
      </w:r>
    </w:p>
    <w:p w14:paraId="2EFDF152">
      <w:pPr>
        <w:pStyle w:val="4"/>
        <w:spacing w:line="560" w:lineRule="exact"/>
        <w:ind w:firstLine="643" w:firstLineChars="200"/>
        <w:rPr>
          <w:rFonts w:ascii="Times New Roman" w:cs="Times New Roman"/>
          <w:color w:val="000000" w:themeColor="text1"/>
          <w:spacing w:val="0"/>
          <w14:textFill>
            <w14:solidFill>
              <w14:schemeClr w14:val="tx1"/>
            </w14:solidFill>
          </w14:textFill>
        </w:rPr>
      </w:pPr>
      <w:r>
        <w:rPr>
          <w:rFonts w:ascii="Times New Roman" w:eastAsia="楷体_GB2312" w:cs="Times New Roman"/>
          <w:b/>
          <w:color w:val="000000" w:themeColor="text1"/>
          <w:spacing w:val="0"/>
          <w14:textFill>
            <w14:solidFill>
              <w14:schemeClr w14:val="tx1"/>
            </w14:solidFill>
          </w14:textFill>
        </w:rPr>
        <w:t>第三类：</w:t>
      </w:r>
      <w:r>
        <w:rPr>
          <w:rFonts w:ascii="Times New Roman" w:cs="Times New Roman"/>
          <w:color w:val="000000" w:themeColor="text1"/>
          <w:spacing w:val="0"/>
          <w14:textFill>
            <w14:solidFill>
              <w14:schemeClr w14:val="tx1"/>
            </w14:solidFill>
          </w14:textFill>
        </w:rPr>
        <w:t>15</w:t>
      </w:r>
      <w:r>
        <w:rPr>
          <w:rFonts w:hint="eastAsia" w:cs="Times New Roman"/>
          <w:color w:val="000000" w:themeColor="text1"/>
          <w:spacing w:val="0"/>
          <w14:textFill>
            <w14:solidFill>
              <w14:schemeClr w14:val="tx1"/>
            </w14:solidFill>
          </w14:textFill>
        </w:rPr>
        <w:t>-</w:t>
      </w:r>
      <w:r>
        <w:rPr>
          <w:rFonts w:ascii="Times New Roman" w:cs="Times New Roman"/>
          <w:color w:val="000000" w:themeColor="text1"/>
          <w:spacing w:val="0"/>
          <w14:textFill>
            <w14:solidFill>
              <w14:schemeClr w14:val="tx1"/>
            </w14:solidFill>
          </w14:textFill>
        </w:rPr>
        <w:t>64岁（含64周岁）的居民，</w:t>
      </w:r>
      <w:r>
        <w:rPr>
          <w:rFonts w:hint="eastAsia" w:ascii="Times New Roman" w:cs="Times New Roman"/>
          <w:color w:val="000000" w:themeColor="text1"/>
          <w:spacing w:val="0"/>
          <w14:textFill>
            <w14:solidFill>
              <w14:schemeClr w14:val="tx1"/>
            </w14:solidFill>
          </w14:textFill>
        </w:rPr>
        <w:t>其中</w:t>
      </w:r>
      <w:r>
        <w:rPr>
          <w:rFonts w:ascii="Times New Roman" w:cs="Times New Roman"/>
          <w:color w:val="000000" w:themeColor="text1"/>
          <w:spacing w:val="0"/>
          <w14:textFill>
            <w14:solidFill>
              <w14:schemeClr w14:val="tx1"/>
            </w14:solidFill>
          </w14:textFill>
        </w:rPr>
        <w:t>机关</w:t>
      </w:r>
      <w:r>
        <w:rPr>
          <w:rFonts w:hint="eastAsia" w:ascii="Times New Roman" w:cs="Times New Roman"/>
          <w:color w:val="000000" w:themeColor="text1"/>
          <w:spacing w:val="0"/>
          <w:lang w:eastAsia="zh-CN"/>
          <w14:textFill>
            <w14:solidFill>
              <w14:schemeClr w14:val="tx1"/>
            </w14:solidFill>
          </w14:textFill>
        </w:rPr>
        <w:t>、</w:t>
      </w:r>
      <w:r>
        <w:rPr>
          <w:rFonts w:ascii="Times New Roman" w:cs="Times New Roman"/>
          <w:color w:val="000000" w:themeColor="text1"/>
          <w:spacing w:val="0"/>
          <w14:textFill>
            <w14:solidFill>
              <w14:schemeClr w14:val="tx1"/>
            </w14:solidFill>
          </w14:textFill>
        </w:rPr>
        <w:t>企事业单位人员由各单位负责组织安排，其他人员由社区（连队）负责组织安排，在校学生由</w:t>
      </w:r>
      <w:r>
        <w:rPr>
          <w:rFonts w:hint="eastAsia" w:ascii="Times New Roman" w:cs="Times New Roman"/>
          <w:color w:val="000000" w:themeColor="text1"/>
          <w:spacing w:val="0"/>
          <w:lang w:val="en-US" w:eastAsia="zh-CN"/>
          <w14:textFill>
            <w14:solidFill>
              <w14:schemeClr w14:val="tx1"/>
            </w14:solidFill>
          </w14:textFill>
        </w:rPr>
        <w:t>学校</w:t>
      </w:r>
      <w:r>
        <w:rPr>
          <w:rFonts w:ascii="Times New Roman" w:cs="Times New Roman"/>
          <w:color w:val="000000" w:themeColor="text1"/>
          <w:spacing w:val="0"/>
          <w14:textFill>
            <w14:solidFill>
              <w14:schemeClr w14:val="tx1"/>
            </w14:solidFill>
          </w14:textFill>
        </w:rPr>
        <w:t>负责组织安排。</w:t>
      </w:r>
    </w:p>
    <w:p w14:paraId="5F1F9E45">
      <w:pPr>
        <w:pStyle w:val="4"/>
        <w:spacing w:line="560" w:lineRule="exact"/>
        <w:ind w:firstLine="643" w:firstLineChars="200"/>
        <w:rPr>
          <w:rFonts w:ascii="Times New Roman" w:cs="Times New Roman"/>
          <w:color w:val="000000" w:themeColor="text1"/>
          <w:spacing w:val="0"/>
          <w14:textFill>
            <w14:solidFill>
              <w14:schemeClr w14:val="tx1"/>
            </w14:solidFill>
          </w14:textFill>
        </w:rPr>
      </w:pPr>
      <w:r>
        <w:rPr>
          <w:rFonts w:ascii="Times New Roman" w:eastAsia="楷体_GB2312" w:cs="Times New Roman"/>
          <w:b/>
          <w:color w:val="000000" w:themeColor="text1"/>
          <w:spacing w:val="0"/>
          <w14:textFill>
            <w14:solidFill>
              <w14:schemeClr w14:val="tx1"/>
            </w14:solidFill>
          </w14:textFill>
        </w:rPr>
        <w:t>第四类：</w:t>
      </w:r>
      <w:r>
        <w:rPr>
          <w:rFonts w:ascii="Times New Roman" w:cs="Times New Roman"/>
          <w:color w:val="000000" w:themeColor="text1"/>
          <w:spacing w:val="0"/>
          <w14:textFill>
            <w14:solidFill>
              <w14:schemeClr w14:val="tx1"/>
            </w14:solidFill>
          </w14:textFill>
        </w:rPr>
        <w:t>65岁及以上的</w:t>
      </w:r>
      <w:r>
        <w:rPr>
          <w:rFonts w:hint="eastAsia" w:ascii="Times New Roman" w:cs="Times New Roman"/>
          <w:color w:val="000000" w:themeColor="text1"/>
          <w:spacing w:val="0"/>
          <w14:textFill>
            <w14:solidFill>
              <w14:schemeClr w14:val="tx1"/>
            </w14:solidFill>
          </w14:textFill>
        </w:rPr>
        <w:t>老年人</w:t>
      </w:r>
      <w:r>
        <w:rPr>
          <w:rFonts w:ascii="Times New Roman" w:cs="Times New Roman"/>
          <w:color w:val="000000" w:themeColor="text1"/>
          <w:spacing w:val="0"/>
          <w14:textFill>
            <w14:solidFill>
              <w14:schemeClr w14:val="tx1"/>
            </w14:solidFill>
          </w14:textFill>
        </w:rPr>
        <w:t>，由各单位或社区（连队）负责组织安排。</w:t>
      </w:r>
    </w:p>
    <w:p w14:paraId="5B07A1D8">
      <w:pPr>
        <w:pStyle w:val="4"/>
        <w:spacing w:line="560" w:lineRule="exact"/>
        <w:ind w:firstLine="640" w:firstLineChars="200"/>
        <w:rPr>
          <w:rFonts w:ascii="Times New Roman" w:cs="Times New Roman"/>
          <w:color w:val="000000" w:themeColor="text1"/>
          <w:spacing w:val="0"/>
          <w14:textFill>
            <w14:solidFill>
              <w14:schemeClr w14:val="tx1"/>
            </w14:solidFill>
          </w14:textFill>
        </w:rPr>
      </w:pPr>
      <w:r>
        <w:rPr>
          <w:rFonts w:ascii="Times New Roman" w:cs="Times New Roman"/>
          <w:color w:val="000000" w:themeColor="text1"/>
          <w:spacing w:val="0"/>
          <w14:textFill>
            <w14:solidFill>
              <w14:schemeClr w14:val="tx1"/>
            </w14:solidFill>
          </w14:textFill>
        </w:rPr>
        <w:t xml:space="preserve">负责组织安排的各单位做好体检人员登记，并与所属辖区内的团场医院或就近的医疗机构预约体检时间。提前1天通知参加体检人员，告知其体检前注意事宜。 </w:t>
      </w:r>
    </w:p>
    <w:p w14:paraId="4ED8C112">
      <w:pPr>
        <w:pStyle w:val="4"/>
        <w:spacing w:line="560" w:lineRule="exact"/>
        <w:ind w:firstLine="640" w:firstLineChars="200"/>
        <w:rPr>
          <w:rFonts w:ascii="Times New Roman" w:eastAsia="楷体_GB2312" w:cs="Times New Roman"/>
          <w:bCs/>
          <w:color w:val="000000" w:themeColor="text1"/>
          <w:spacing w:val="0"/>
          <w:kern w:val="2"/>
          <w14:textFill>
            <w14:solidFill>
              <w14:schemeClr w14:val="tx1"/>
            </w14:solidFill>
          </w14:textFill>
        </w:rPr>
      </w:pPr>
      <w:r>
        <w:rPr>
          <w:rFonts w:hint="eastAsia" w:ascii="Times New Roman" w:eastAsia="楷体_GB2312" w:cs="Times New Roman"/>
          <w:bCs/>
          <w:color w:val="000000" w:themeColor="text1"/>
          <w:spacing w:val="0"/>
          <w:kern w:val="2"/>
          <w14:textFill>
            <w14:solidFill>
              <w14:schemeClr w14:val="tx1"/>
            </w14:solidFill>
          </w14:textFill>
        </w:rPr>
        <w:t>（三）</w:t>
      </w:r>
      <w:r>
        <w:rPr>
          <w:rFonts w:ascii="Times New Roman" w:eastAsia="楷体_GB2312" w:cs="Times New Roman"/>
          <w:bCs/>
          <w:color w:val="000000" w:themeColor="text1"/>
          <w:spacing w:val="0"/>
          <w:kern w:val="2"/>
          <w14:textFill>
            <w14:solidFill>
              <w14:schemeClr w14:val="tx1"/>
            </w14:solidFill>
          </w14:textFill>
        </w:rPr>
        <w:t>规范结果应用，保证体检效果</w:t>
      </w:r>
    </w:p>
    <w:p w14:paraId="6C73B511">
      <w:pPr>
        <w:pStyle w:val="4"/>
        <w:spacing w:line="560" w:lineRule="exact"/>
        <w:ind w:firstLine="640" w:firstLineChars="200"/>
        <w:rPr>
          <w:rFonts w:ascii="Times New Roman" w:cs="Times New Roman"/>
          <w:color w:val="000000" w:themeColor="text1"/>
          <w:spacing w:val="0"/>
          <w14:textFill>
            <w14:solidFill>
              <w14:schemeClr w14:val="tx1"/>
            </w14:solidFill>
          </w14:textFill>
        </w:rPr>
      </w:pPr>
      <w:r>
        <w:rPr>
          <w:rFonts w:hint="eastAsia" w:ascii="Times New Roman" w:cs="Times New Roman"/>
          <w:color w:val="000000" w:themeColor="text1"/>
          <w:spacing w:val="0"/>
          <w14:textFill>
            <w14:solidFill>
              <w14:schemeClr w14:val="tx1"/>
            </w14:solidFill>
          </w14:textFill>
        </w:rPr>
        <w:t>各</w:t>
      </w:r>
      <w:r>
        <w:rPr>
          <w:rFonts w:ascii="Times New Roman" w:cs="Times New Roman"/>
          <w:color w:val="000000" w:themeColor="text1"/>
          <w:spacing w:val="0"/>
          <w14:textFill>
            <w14:solidFill>
              <w14:schemeClr w14:val="tx1"/>
            </w14:solidFill>
          </w14:textFill>
        </w:rPr>
        <w:t>医疗机构要</w:t>
      </w:r>
      <w:r>
        <w:rPr>
          <w:rFonts w:hint="eastAsia" w:ascii="Times New Roman" w:cs="Times New Roman"/>
          <w:color w:val="000000" w:themeColor="text1"/>
          <w:spacing w:val="0"/>
          <w:lang w:val="en-US" w:eastAsia="zh-CN"/>
          <w14:textFill>
            <w14:solidFill>
              <w14:schemeClr w14:val="tx1"/>
            </w14:solidFill>
          </w14:textFill>
        </w:rPr>
        <w:t>及时反馈体检报告，</w:t>
      </w:r>
      <w:r>
        <w:rPr>
          <w:rFonts w:ascii="Times New Roman" w:cs="Times New Roman"/>
          <w:color w:val="000000" w:themeColor="text1"/>
          <w:spacing w:val="0"/>
          <w14:textFill>
            <w14:solidFill>
              <w14:schemeClr w14:val="tx1"/>
            </w14:solidFill>
          </w14:textFill>
        </w:rPr>
        <w:t>对健康体检中发现的疾病及时给予健康指导和咨询；要畅通转诊通道，协助疑难重症患者到上级医疗机构进一步检查和治疗。健康体检信息要及时记录在兵团</w:t>
      </w:r>
      <w:r>
        <w:rPr>
          <w:rFonts w:hint="eastAsia" w:ascii="Times New Roman" w:cs="Times New Roman"/>
          <w:color w:val="000000" w:themeColor="text1"/>
          <w:spacing w:val="0"/>
          <w14:textFill>
            <w14:solidFill>
              <w14:schemeClr w14:val="tx1"/>
            </w14:solidFill>
          </w14:textFill>
        </w:rPr>
        <w:t>全民健康信息平台</w:t>
      </w:r>
      <w:r>
        <w:rPr>
          <w:rFonts w:ascii="Times New Roman" w:cs="Times New Roman"/>
          <w:color w:val="000000" w:themeColor="text1"/>
          <w:spacing w:val="0"/>
          <w14:textFill>
            <w14:solidFill>
              <w14:schemeClr w14:val="tx1"/>
            </w14:solidFill>
          </w14:textFill>
        </w:rPr>
        <w:t>，体现健康档案的动态使用和管理。结合健康体检工作，完善居民电子健康档案基础数据库。</w:t>
      </w:r>
    </w:p>
    <w:p w14:paraId="2DF62BBD">
      <w:pPr>
        <w:pStyle w:val="4"/>
        <w:spacing w:line="560" w:lineRule="exact"/>
        <w:ind w:firstLine="640" w:firstLineChars="200"/>
        <w:rPr>
          <w:rFonts w:hint="eastAsia" w:ascii="楷体_GB2312" w:hAnsi="楷体_GB2312" w:eastAsia="楷体_GB2312" w:cs="楷体_GB2312"/>
          <w:color w:val="000000" w:themeColor="text1"/>
          <w:spacing w:val="0"/>
          <w14:textFill>
            <w14:solidFill>
              <w14:schemeClr w14:val="tx1"/>
            </w14:solidFill>
          </w14:textFill>
        </w:rPr>
      </w:pPr>
      <w:r>
        <w:rPr>
          <w:rFonts w:hint="eastAsia" w:ascii="楷体_GB2312" w:hAnsi="楷体_GB2312" w:eastAsia="楷体_GB2312" w:cs="楷体_GB2312"/>
          <w:color w:val="000000" w:themeColor="text1"/>
          <w:spacing w:val="0"/>
          <w14:textFill>
            <w14:solidFill>
              <w14:schemeClr w14:val="tx1"/>
            </w14:solidFill>
          </w14:textFill>
        </w:rPr>
        <w:t>（四）加强宣传报道，营造良好氛围</w:t>
      </w:r>
    </w:p>
    <w:p w14:paraId="57F8AE20">
      <w:pPr>
        <w:pStyle w:val="4"/>
        <w:spacing w:line="560" w:lineRule="exact"/>
        <w:ind w:firstLine="640" w:firstLineChars="200"/>
        <w:rPr>
          <w:rFonts w:ascii="Times New Roman" w:cs="Times New Roman"/>
          <w:color w:val="000000" w:themeColor="text1"/>
          <w:spacing w:val="0"/>
          <w14:textFill>
            <w14:solidFill>
              <w14:schemeClr w14:val="tx1"/>
            </w14:solidFill>
          </w14:textFill>
        </w:rPr>
      </w:pPr>
      <w:r>
        <w:rPr>
          <w:rFonts w:hint="eastAsia" w:ascii="Times New Roman" w:cs="Times New Roman"/>
          <w:color w:val="000000" w:themeColor="text1"/>
          <w:spacing w:val="0"/>
          <w14:textFill>
            <w14:solidFill>
              <w14:schemeClr w14:val="tx1"/>
            </w14:solidFill>
          </w14:textFill>
        </w:rPr>
        <w:t>各单位要充分利用广播、电视、互联网、微信公众平台等媒介对免费健康体检工作进行多角度、全方位宣传报道。加强全民健康体检政策解读和政策目的意义的宣传，使广大职工群众知悉党的惠民政策，提高职工群众知晓度和自愿参检率，营造人人知道体检政策、人人参与体检的社会氛围。同时，要深入基层、深入实际，对开展情况及取得的成效进行深入广泛报道。</w:t>
      </w:r>
    </w:p>
    <w:p w14:paraId="7A3CF1DD">
      <w:pPr>
        <w:pStyle w:val="4"/>
        <w:spacing w:line="560" w:lineRule="exact"/>
        <w:ind w:firstLine="640" w:firstLineChars="200"/>
        <w:rPr>
          <w:rFonts w:hint="eastAsia" w:ascii="楷体_GB2312" w:hAnsi="楷体_GB2312" w:eastAsia="楷体_GB2312" w:cs="楷体_GB2312"/>
          <w:color w:val="000000" w:themeColor="text1"/>
          <w:spacing w:val="0"/>
          <w14:textFill>
            <w14:solidFill>
              <w14:schemeClr w14:val="tx1"/>
            </w14:solidFill>
          </w14:textFill>
        </w:rPr>
      </w:pPr>
      <w:r>
        <w:rPr>
          <w:rFonts w:hint="eastAsia" w:ascii="楷体_GB2312" w:hAnsi="楷体_GB2312" w:eastAsia="楷体_GB2312" w:cs="楷体_GB2312"/>
          <w:color w:val="000000" w:themeColor="text1"/>
          <w:spacing w:val="0"/>
          <w14:textFill>
            <w14:solidFill>
              <w14:schemeClr w14:val="tx1"/>
            </w14:solidFill>
          </w14:textFill>
        </w:rPr>
        <w:t>（五）</w:t>
      </w:r>
      <w:r>
        <w:rPr>
          <w:rFonts w:ascii="楷体_GB2312" w:hAnsi="楷体_GB2312" w:eastAsia="楷体_GB2312" w:cs="楷体_GB2312"/>
          <w:color w:val="000000" w:themeColor="text1"/>
          <w:spacing w:val="0"/>
          <w14:textFill>
            <w14:solidFill>
              <w14:schemeClr w14:val="tx1"/>
            </w14:solidFill>
          </w14:textFill>
        </w:rPr>
        <w:t>建立报告制度，强化目标考核</w:t>
      </w:r>
    </w:p>
    <w:p w14:paraId="0F17AF3D">
      <w:pPr>
        <w:pStyle w:val="4"/>
        <w:spacing w:line="560" w:lineRule="exact"/>
        <w:ind w:firstLine="640" w:firstLineChars="200"/>
        <w:rPr>
          <w:rFonts w:ascii="Times New Roman" w:cs="Times New Roman"/>
          <w:color w:val="000000" w:themeColor="text1"/>
          <w:spacing w:val="0"/>
          <w14:textFill>
            <w14:solidFill>
              <w14:schemeClr w14:val="tx1"/>
            </w14:solidFill>
          </w14:textFill>
        </w:rPr>
      </w:pPr>
      <w:r>
        <w:rPr>
          <w:rFonts w:ascii="Times New Roman" w:cs="Times New Roman"/>
          <w:color w:val="000000" w:themeColor="text1"/>
          <w:spacing w:val="0"/>
          <w14:textFill>
            <w14:solidFill>
              <w14:schemeClr w14:val="tx1"/>
            </w14:solidFill>
          </w14:textFill>
        </w:rPr>
        <w:t>为及时掌握各</w:t>
      </w:r>
      <w:r>
        <w:rPr>
          <w:rFonts w:hint="eastAsia" w:ascii="Times New Roman" w:cs="Times New Roman"/>
          <w:color w:val="000000" w:themeColor="text1"/>
          <w:spacing w:val="0"/>
          <w14:textFill>
            <w14:solidFill>
              <w14:schemeClr w14:val="tx1"/>
            </w14:solidFill>
          </w14:textFill>
        </w:rPr>
        <w:t>单位</w:t>
      </w:r>
      <w:r>
        <w:rPr>
          <w:rFonts w:ascii="Times New Roman" w:cs="Times New Roman"/>
          <w:color w:val="000000" w:themeColor="text1"/>
          <w:spacing w:val="0"/>
          <w14:textFill>
            <w14:solidFill>
              <w14:schemeClr w14:val="tx1"/>
            </w14:solidFill>
          </w14:textFill>
        </w:rPr>
        <w:t>健康体检工作进展情况，202</w:t>
      </w:r>
      <w:r>
        <w:rPr>
          <w:rFonts w:hint="eastAsia" w:ascii="Times New Roman" w:cs="Times New Roman"/>
          <w:color w:val="000000" w:themeColor="text1"/>
          <w:spacing w:val="0"/>
          <w14:textFill>
            <w14:solidFill>
              <w14:schemeClr w14:val="tx1"/>
            </w14:solidFill>
          </w14:textFill>
        </w:rPr>
        <w:t>6</w:t>
      </w:r>
      <w:r>
        <w:rPr>
          <w:rFonts w:ascii="Times New Roman" w:cs="Times New Roman"/>
          <w:color w:val="000000" w:themeColor="text1"/>
          <w:spacing w:val="0"/>
          <w14:textFill>
            <w14:solidFill>
              <w14:schemeClr w14:val="tx1"/>
            </w14:solidFill>
          </w14:textFill>
        </w:rPr>
        <w:t>年全民健康</w:t>
      </w:r>
      <w:r>
        <w:rPr>
          <w:rFonts w:hint="eastAsia" w:ascii="Times New Roman" w:cs="Times New Roman"/>
          <w:color w:val="000000" w:themeColor="text1"/>
          <w:spacing w:val="0"/>
          <w14:textFill>
            <w14:solidFill>
              <w14:schemeClr w14:val="tx1"/>
            </w14:solidFill>
          </w14:textFill>
        </w:rPr>
        <w:t>免费</w:t>
      </w:r>
      <w:r>
        <w:rPr>
          <w:rFonts w:ascii="Times New Roman" w:cs="Times New Roman"/>
          <w:color w:val="000000" w:themeColor="text1"/>
          <w:spacing w:val="0"/>
          <w14:textFill>
            <w14:solidFill>
              <w14:schemeClr w14:val="tx1"/>
            </w14:solidFill>
          </w14:textFill>
        </w:rPr>
        <w:t>体检工作</w:t>
      </w:r>
      <w:r>
        <w:rPr>
          <w:rFonts w:hint="eastAsia" w:ascii="Times New Roman" w:cs="Times New Roman"/>
          <w:color w:val="000000" w:themeColor="text1"/>
          <w:spacing w:val="0"/>
          <w:lang w:val="en-US" w:eastAsia="zh-CN"/>
          <w14:textFill>
            <w14:solidFill>
              <w14:schemeClr w14:val="tx1"/>
            </w14:solidFill>
          </w14:textFill>
        </w:rPr>
        <w:t>仍</w:t>
      </w:r>
      <w:r>
        <w:rPr>
          <w:rFonts w:ascii="Times New Roman" w:cs="Times New Roman"/>
          <w:color w:val="000000" w:themeColor="text1"/>
          <w:spacing w:val="0"/>
          <w14:textFill>
            <w14:solidFill>
              <w14:schemeClr w14:val="tx1"/>
            </w14:solidFill>
          </w14:textFill>
        </w:rPr>
        <w:t>实行月报告制度，</w:t>
      </w:r>
      <w:r>
        <w:rPr>
          <w:rFonts w:hint="eastAsia" w:ascii="Times New Roman" w:cs="Times New Roman"/>
          <w:color w:val="000000" w:themeColor="text1"/>
          <w:spacing w:val="0"/>
          <w14:textFill>
            <w14:solidFill>
              <w14:schemeClr w14:val="tx1"/>
            </w14:solidFill>
          </w14:textFill>
        </w:rPr>
        <w:t>请</w:t>
      </w:r>
      <w:r>
        <w:rPr>
          <w:rFonts w:ascii="Times New Roman" w:cs="Times New Roman"/>
          <w:color w:val="000000" w:themeColor="text1"/>
          <w:spacing w:val="0"/>
          <w14:textFill>
            <w14:solidFill>
              <w14:schemeClr w14:val="tx1"/>
            </w14:solidFill>
          </w14:textFill>
        </w:rPr>
        <w:t>各</w:t>
      </w:r>
      <w:r>
        <w:rPr>
          <w:rFonts w:hint="eastAsia" w:ascii="Times New Roman" w:cs="Times New Roman"/>
          <w:color w:val="000000" w:themeColor="text1"/>
          <w:spacing w:val="0"/>
          <w:lang w:val="en-US" w:eastAsia="zh-CN"/>
          <w14:textFill>
            <w14:solidFill>
              <w14:schemeClr w14:val="tx1"/>
            </w14:solidFill>
          </w14:textFill>
        </w:rPr>
        <w:t>医疗机构</w:t>
      </w:r>
      <w:r>
        <w:rPr>
          <w:rFonts w:ascii="Times New Roman" w:cs="Times New Roman"/>
          <w:color w:val="000000" w:themeColor="text1"/>
          <w:spacing w:val="0"/>
          <w14:textFill>
            <w14:solidFill>
              <w14:schemeClr w14:val="tx1"/>
            </w14:solidFill>
          </w14:textFill>
        </w:rPr>
        <w:t>于每月</w:t>
      </w:r>
      <w:r>
        <w:rPr>
          <w:rFonts w:hint="eastAsia" w:ascii="Times New Roman" w:cs="Times New Roman"/>
          <w:color w:val="000000" w:themeColor="text1"/>
          <w:spacing w:val="0"/>
          <w14:textFill>
            <w14:solidFill>
              <w14:schemeClr w14:val="tx1"/>
            </w14:solidFill>
          </w14:textFill>
        </w:rPr>
        <w:t>31</w:t>
      </w:r>
      <w:r>
        <w:rPr>
          <w:rFonts w:ascii="Times New Roman" w:cs="Times New Roman"/>
          <w:color w:val="000000" w:themeColor="text1"/>
          <w:spacing w:val="0"/>
          <w14:textFill>
            <w14:solidFill>
              <w14:schemeClr w14:val="tx1"/>
            </w14:solidFill>
          </w14:textFill>
        </w:rPr>
        <w:t>日</w:t>
      </w:r>
      <w:r>
        <w:rPr>
          <w:rFonts w:hint="eastAsia" w:ascii="Times New Roman" w:cs="Times New Roman"/>
          <w:color w:val="000000" w:themeColor="text1"/>
          <w:spacing w:val="0"/>
          <w14:textFill>
            <w14:solidFill>
              <w14:schemeClr w14:val="tx1"/>
            </w14:solidFill>
          </w14:textFill>
        </w:rPr>
        <w:t>前</w:t>
      </w:r>
      <w:r>
        <w:rPr>
          <w:rFonts w:ascii="Times New Roman" w:cs="Times New Roman"/>
          <w:color w:val="000000" w:themeColor="text1"/>
          <w:spacing w:val="0"/>
          <w14:textFill>
            <w14:solidFill>
              <w14:schemeClr w14:val="tx1"/>
            </w14:solidFill>
          </w14:textFill>
        </w:rPr>
        <w:t>向</w:t>
      </w:r>
      <w:r>
        <w:rPr>
          <w:rFonts w:hint="eastAsia" w:ascii="Times New Roman" w:cs="Times New Roman"/>
          <w:color w:val="000000" w:themeColor="text1"/>
          <w:spacing w:val="0"/>
          <w14:textFill>
            <w14:solidFill>
              <w14:schemeClr w14:val="tx1"/>
            </w14:solidFill>
          </w14:textFill>
        </w:rPr>
        <w:t>师</w:t>
      </w:r>
      <w:r>
        <w:rPr>
          <w:rFonts w:hint="eastAsia" w:ascii="Times New Roman" w:cs="Times New Roman"/>
          <w:color w:val="000000" w:themeColor="text1"/>
          <w:spacing w:val="0"/>
          <w:lang w:val="en-US" w:eastAsia="zh-CN"/>
          <w14:textFill>
            <w14:solidFill>
              <w14:schemeClr w14:val="tx1"/>
            </w14:solidFill>
          </w14:textFill>
        </w:rPr>
        <w:t>疾控局</w:t>
      </w:r>
      <w:r>
        <w:rPr>
          <w:rFonts w:ascii="Times New Roman" w:cs="Times New Roman"/>
          <w:color w:val="000000" w:themeColor="text1"/>
          <w:spacing w:val="0"/>
          <w14:textFill>
            <w14:solidFill>
              <w14:schemeClr w14:val="tx1"/>
            </w14:solidFill>
          </w14:textFill>
        </w:rPr>
        <w:t>上报累计统计数据</w:t>
      </w:r>
      <w:r>
        <w:rPr>
          <w:rFonts w:hint="eastAsia" w:ascii="Times New Roman" w:cs="Times New Roman"/>
          <w:color w:val="000000" w:themeColor="text1"/>
          <w:spacing w:val="0"/>
          <w14:textFill>
            <w14:solidFill>
              <w14:schemeClr w14:val="tx1"/>
            </w14:solidFill>
          </w14:textFill>
        </w:rPr>
        <w:t>（详见附件5）</w:t>
      </w:r>
      <w:r>
        <w:rPr>
          <w:rFonts w:ascii="Times New Roman" w:cs="Times New Roman"/>
          <w:color w:val="000000" w:themeColor="text1"/>
          <w:spacing w:val="0"/>
          <w14:textFill>
            <w14:solidFill>
              <w14:schemeClr w14:val="tx1"/>
            </w14:solidFill>
          </w14:textFill>
        </w:rPr>
        <w:t>，</w:t>
      </w:r>
      <w:r>
        <w:rPr>
          <w:rFonts w:hint="eastAsia" w:ascii="Times New Roman" w:cs="Times New Roman"/>
          <w:color w:val="000000" w:themeColor="text1"/>
          <w:spacing w:val="0"/>
          <w14:textFill>
            <w14:solidFill>
              <w14:schemeClr w14:val="tx1"/>
            </w14:solidFill>
          </w14:textFill>
        </w:rPr>
        <w:t>12月31日前报送全民健康免费体检数据和工作总结</w:t>
      </w:r>
      <w:r>
        <w:rPr>
          <w:rFonts w:ascii="Times New Roman" w:cs="Times New Roman"/>
          <w:color w:val="000000" w:themeColor="text1"/>
          <w:spacing w:val="0"/>
          <w14:textFill>
            <w14:solidFill>
              <w14:schemeClr w14:val="tx1"/>
            </w14:solidFill>
          </w14:textFill>
        </w:rPr>
        <w:t>。各单位要加强数据统计监测和分析研判，确保工作效据上报及时，准确。</w:t>
      </w:r>
    </w:p>
    <w:p w14:paraId="1AAA65B1">
      <w:pPr>
        <w:pStyle w:val="4"/>
        <w:spacing w:line="560" w:lineRule="exact"/>
        <w:ind w:firstLine="640" w:firstLineChars="200"/>
        <w:rPr>
          <w:rFonts w:ascii="Times New Roman" w:cs="Times New Roman"/>
          <w:color w:val="000000" w:themeColor="text1"/>
          <w:spacing w:val="0"/>
          <w14:textFill>
            <w14:solidFill>
              <w14:schemeClr w14:val="tx1"/>
            </w14:solidFill>
          </w14:textFill>
        </w:rPr>
      </w:pPr>
      <w:r>
        <w:rPr>
          <w:rFonts w:ascii="Times New Roman" w:cs="Times New Roman"/>
          <w:color w:val="000000" w:themeColor="text1"/>
          <w:spacing w:val="0"/>
          <w14:textFill>
            <w14:solidFill>
              <w14:schemeClr w14:val="tx1"/>
            </w14:solidFill>
          </w14:textFill>
        </w:rPr>
        <w:t>联系人</w:t>
      </w:r>
      <w:r>
        <w:rPr>
          <w:rFonts w:hint="eastAsia" w:ascii="Times New Roman" w:cs="Times New Roman"/>
          <w:color w:val="000000" w:themeColor="text1"/>
          <w:spacing w:val="0"/>
          <w14:textFill>
            <w14:solidFill>
              <w14:schemeClr w14:val="tx1"/>
            </w14:solidFill>
          </w14:textFill>
        </w:rPr>
        <w:t>：</w:t>
      </w:r>
      <w:r>
        <w:rPr>
          <w:rFonts w:ascii="Times New Roman" w:cs="Times New Roman"/>
          <w:color w:val="000000" w:themeColor="text1"/>
          <w:spacing w:val="0"/>
          <w14:textFill>
            <w14:solidFill>
              <w14:schemeClr w14:val="tx1"/>
            </w14:solidFill>
          </w14:textFill>
        </w:rPr>
        <w:t>于学龙</w:t>
      </w:r>
      <w:r>
        <w:rPr>
          <w:rFonts w:hint="eastAsia" w:ascii="Times New Roman" w:cs="Times New Roman"/>
          <w:color w:val="000000" w:themeColor="text1"/>
          <w:spacing w:val="0"/>
          <w14:textFill>
            <w14:solidFill>
              <w14:schemeClr w14:val="tx1"/>
            </w14:solidFill>
          </w14:textFill>
        </w:rPr>
        <w:t>、罗筱怡</w:t>
      </w:r>
    </w:p>
    <w:p w14:paraId="160C096D">
      <w:pPr>
        <w:pStyle w:val="4"/>
        <w:spacing w:line="560" w:lineRule="exact"/>
        <w:ind w:firstLine="640" w:firstLineChars="200"/>
        <w:rPr>
          <w:rFonts w:ascii="Times New Roman" w:cs="Times New Roman"/>
          <w:color w:val="000000" w:themeColor="text1"/>
          <w:spacing w:val="0"/>
          <w14:textFill>
            <w14:solidFill>
              <w14:schemeClr w14:val="tx1"/>
            </w14:solidFill>
          </w14:textFill>
        </w:rPr>
      </w:pPr>
      <w:r>
        <w:rPr>
          <w:rFonts w:hint="eastAsia" w:ascii="Times New Roman" w:cs="Times New Roman"/>
          <w:color w:val="000000" w:themeColor="text1"/>
          <w:spacing w:val="0"/>
          <w14:textFill>
            <w14:solidFill>
              <w14:schemeClr w14:val="tx1"/>
            </w14:solidFill>
          </w14:textFill>
        </w:rPr>
        <w:t>联系</w:t>
      </w:r>
      <w:r>
        <w:rPr>
          <w:rFonts w:ascii="Times New Roman" w:cs="Times New Roman"/>
          <w:color w:val="000000" w:themeColor="text1"/>
          <w:spacing w:val="0"/>
          <w14:textFill>
            <w14:solidFill>
              <w14:schemeClr w14:val="tx1"/>
            </w14:solidFill>
          </w14:textFill>
        </w:rPr>
        <w:t>电话</w:t>
      </w:r>
      <w:r>
        <w:rPr>
          <w:rFonts w:hint="eastAsia" w:ascii="Times New Roman" w:cs="Times New Roman"/>
          <w:color w:val="000000" w:themeColor="text1"/>
          <w:spacing w:val="0"/>
          <w14:textFill>
            <w14:solidFill>
              <w14:schemeClr w14:val="tx1"/>
            </w14:solidFill>
          </w14:textFill>
        </w:rPr>
        <w:t>：13899893560，17816765892</w:t>
      </w:r>
    </w:p>
    <w:p w14:paraId="66D25112">
      <w:pPr>
        <w:pStyle w:val="4"/>
        <w:spacing w:line="560" w:lineRule="exact"/>
        <w:ind w:firstLine="640" w:firstLineChars="200"/>
        <w:rPr>
          <w:rFonts w:ascii="Times New Roman" w:cs="Times New Roman"/>
          <w:color w:val="000000" w:themeColor="text1"/>
          <w:spacing w:val="0"/>
          <w14:textFill>
            <w14:solidFill>
              <w14:schemeClr w14:val="tx1"/>
            </w14:solidFill>
          </w14:textFill>
        </w:rPr>
      </w:pPr>
      <w:r>
        <w:rPr>
          <w:rFonts w:hint="eastAsia" w:ascii="Times New Roman" w:cs="Times New Roman"/>
          <w:color w:val="000000" w:themeColor="text1"/>
          <w:spacing w:val="0"/>
          <w14:textFill>
            <w14:solidFill>
              <w14:schemeClr w14:val="tx1"/>
            </w14:solidFill>
          </w14:textFill>
        </w:rPr>
        <w:t>传真：0991-3776913，</w:t>
      </w:r>
      <w:r>
        <w:rPr>
          <w:rFonts w:ascii="Times New Roman" w:cs="Times New Roman"/>
          <w:color w:val="000000" w:themeColor="text1"/>
          <w:spacing w:val="0"/>
          <w14:textFill>
            <w14:solidFill>
              <w14:schemeClr w14:val="tx1"/>
            </w14:solidFill>
          </w14:textFill>
        </w:rPr>
        <w:t xml:space="preserve">邮箱: </w:t>
      </w:r>
      <w:r>
        <w:fldChar w:fldCharType="begin"/>
      </w:r>
      <w:r>
        <w:instrText xml:space="preserve"> HYPERLINK "mailto:17816765892@163.com）" </w:instrText>
      </w:r>
      <w:r>
        <w:fldChar w:fldCharType="separate"/>
      </w:r>
      <w:r>
        <w:rPr>
          <w:rStyle w:val="14"/>
          <w:rFonts w:hint="eastAsia" w:ascii="Times New Roman" w:cs="Times New Roman"/>
          <w:spacing w:val="0"/>
        </w:rPr>
        <w:t>17816765892</w:t>
      </w:r>
      <w:r>
        <w:rPr>
          <w:rStyle w:val="14"/>
          <w:rFonts w:ascii="Times New Roman" w:cs="Times New Roman"/>
          <w:spacing w:val="0"/>
        </w:rPr>
        <w:t>@</w:t>
      </w:r>
      <w:r>
        <w:rPr>
          <w:rStyle w:val="14"/>
          <w:rFonts w:hint="eastAsia" w:ascii="Times New Roman" w:cs="Times New Roman"/>
          <w:spacing w:val="0"/>
        </w:rPr>
        <w:t>163</w:t>
      </w:r>
      <w:r>
        <w:rPr>
          <w:rStyle w:val="14"/>
          <w:rFonts w:ascii="Times New Roman" w:cs="Times New Roman"/>
          <w:spacing w:val="0"/>
        </w:rPr>
        <w:t>.com</w:t>
      </w:r>
      <w:r>
        <w:rPr>
          <w:rStyle w:val="14"/>
          <w:rFonts w:ascii="Times New Roman" w:cs="Times New Roman"/>
          <w:spacing w:val="0"/>
        </w:rPr>
        <w:fldChar w:fldCharType="end"/>
      </w:r>
    </w:p>
    <w:p w14:paraId="2D7CFB67">
      <w:pPr>
        <w:pStyle w:val="4"/>
        <w:spacing w:line="560" w:lineRule="exact"/>
        <w:ind w:firstLine="640" w:firstLineChars="200"/>
        <w:rPr>
          <w:rFonts w:ascii="Times New Roman" w:cs="Times New Roman"/>
          <w:color w:val="000000" w:themeColor="text1"/>
          <w:spacing w:val="0"/>
          <w:kern w:val="2"/>
          <w14:textFill>
            <w14:solidFill>
              <w14:schemeClr w14:val="tx1"/>
            </w14:solidFill>
          </w14:textFill>
        </w:rPr>
      </w:pPr>
    </w:p>
    <w:p w14:paraId="2EC56C6B">
      <w:pPr>
        <w:pStyle w:val="4"/>
        <w:spacing w:line="560" w:lineRule="exact"/>
        <w:ind w:firstLine="640" w:firstLineChars="200"/>
        <w:rPr>
          <w:rFonts w:ascii="Times New Roman" w:cs="Times New Roman"/>
          <w:snapToGrid w:val="0"/>
          <w:color w:val="000000" w:themeColor="text1"/>
          <w:spacing w:val="0"/>
          <w14:textFill>
            <w14:solidFill>
              <w14:schemeClr w14:val="tx1"/>
            </w14:solidFill>
          </w14:textFill>
        </w:rPr>
      </w:pPr>
      <w:r>
        <w:rPr>
          <w:rFonts w:ascii="Times New Roman" w:cs="Times New Roman"/>
          <w:color w:val="000000" w:themeColor="text1"/>
          <w:spacing w:val="0"/>
          <w:kern w:val="2"/>
          <w14:textFill>
            <w14:solidFill>
              <w14:schemeClr w14:val="tx1"/>
            </w14:solidFill>
          </w14:textFill>
        </w:rPr>
        <w:t>附件</w:t>
      </w:r>
      <w:r>
        <w:rPr>
          <w:rFonts w:hint="eastAsia" w:ascii="Times New Roman" w:cs="Times New Roman"/>
          <w:color w:val="000000" w:themeColor="text1"/>
          <w:spacing w:val="0"/>
          <w:kern w:val="2"/>
          <w14:textFill>
            <w14:solidFill>
              <w14:schemeClr w14:val="tx1"/>
            </w14:solidFill>
          </w14:textFill>
        </w:rPr>
        <w:t>：</w:t>
      </w:r>
      <w:r>
        <w:rPr>
          <w:rFonts w:hint="eastAsia" w:ascii="Times New Roman" w:cs="Times New Roman"/>
          <w:snapToGrid w:val="0"/>
          <w:color w:val="000000" w:themeColor="text1"/>
          <w:spacing w:val="0"/>
          <w14:textFill>
            <w14:solidFill>
              <w14:schemeClr w14:val="tx1"/>
            </w14:solidFill>
          </w14:textFill>
        </w:rPr>
        <w:t>1.</w:t>
      </w:r>
      <w:r>
        <w:rPr>
          <w:rFonts w:ascii="Times New Roman" w:cs="Times New Roman"/>
          <w:snapToGrid w:val="0"/>
          <w:color w:val="000000" w:themeColor="text1"/>
          <w:spacing w:val="0"/>
          <w14:textFill>
            <w14:solidFill>
              <w14:schemeClr w14:val="tx1"/>
            </w14:solidFill>
          </w14:textFill>
        </w:rPr>
        <w:t>0</w:t>
      </w:r>
      <w:r>
        <w:rPr>
          <w:rFonts w:hint="eastAsia" w:ascii="Times New Roman" w:cs="Times New Roman"/>
          <w:snapToGrid w:val="0"/>
          <w:color w:val="000000" w:themeColor="text1"/>
          <w:spacing w:val="0"/>
          <w:lang w:eastAsia="zh-CN"/>
          <w14:textFill>
            <w14:solidFill>
              <w14:schemeClr w14:val="tx1"/>
            </w14:solidFill>
          </w14:textFill>
        </w:rPr>
        <w:t>—</w:t>
      </w:r>
      <w:r>
        <w:rPr>
          <w:rFonts w:ascii="Times New Roman" w:cs="Times New Roman"/>
          <w:snapToGrid w:val="0"/>
          <w:color w:val="000000" w:themeColor="text1"/>
          <w:spacing w:val="0"/>
          <w14:textFill>
            <w14:solidFill>
              <w14:schemeClr w14:val="tx1"/>
            </w14:solidFill>
          </w14:textFill>
        </w:rPr>
        <w:t>6岁(含6周岁)的儿童健康体检项目</w:t>
      </w:r>
    </w:p>
    <w:p w14:paraId="66DD2214">
      <w:pPr>
        <w:pStyle w:val="4"/>
        <w:spacing w:line="560" w:lineRule="exact"/>
        <w:ind w:firstLine="1600" w:firstLineChars="500"/>
        <w:rPr>
          <w:rFonts w:ascii="Times New Roman" w:cs="Times New Roman"/>
          <w:snapToGrid w:val="0"/>
          <w:color w:val="000000" w:themeColor="text1"/>
          <w:spacing w:val="0"/>
          <w14:textFill>
            <w14:solidFill>
              <w14:schemeClr w14:val="tx1"/>
            </w14:solidFill>
          </w14:textFill>
        </w:rPr>
      </w:pPr>
      <w:r>
        <w:rPr>
          <w:rFonts w:hint="eastAsia" w:ascii="Times New Roman" w:cs="Times New Roman"/>
          <w:snapToGrid w:val="0"/>
          <w:color w:val="000000" w:themeColor="text1"/>
          <w:spacing w:val="0"/>
          <w14:textFill>
            <w14:solidFill>
              <w14:schemeClr w14:val="tx1"/>
            </w14:solidFill>
          </w14:textFill>
        </w:rPr>
        <w:t>2.</w:t>
      </w:r>
      <w:r>
        <w:rPr>
          <w:rFonts w:ascii="Times New Roman" w:cs="Times New Roman"/>
          <w:snapToGrid w:val="0"/>
          <w:color w:val="000000" w:themeColor="text1"/>
          <w:spacing w:val="0"/>
          <w14:textFill>
            <w14:solidFill>
              <w14:schemeClr w14:val="tx1"/>
            </w14:solidFill>
          </w14:textFill>
        </w:rPr>
        <w:t>7</w:t>
      </w:r>
      <w:r>
        <w:rPr>
          <w:rFonts w:hint="eastAsia" w:ascii="Times New Roman" w:cs="Times New Roman"/>
          <w:snapToGrid w:val="0"/>
          <w:color w:val="000000" w:themeColor="text1"/>
          <w:spacing w:val="0"/>
          <w:lang w:eastAsia="zh-CN"/>
          <w14:textFill>
            <w14:solidFill>
              <w14:schemeClr w14:val="tx1"/>
            </w14:solidFill>
          </w14:textFill>
        </w:rPr>
        <w:t>—</w:t>
      </w:r>
      <w:r>
        <w:rPr>
          <w:rFonts w:ascii="Times New Roman" w:cs="Times New Roman"/>
          <w:snapToGrid w:val="0"/>
          <w:color w:val="000000" w:themeColor="text1"/>
          <w:spacing w:val="0"/>
          <w14:textFill>
            <w14:solidFill>
              <w14:schemeClr w14:val="tx1"/>
            </w14:solidFill>
          </w14:textFill>
        </w:rPr>
        <w:t>14岁(含14周岁)的在校学生健康体检项目</w:t>
      </w:r>
    </w:p>
    <w:p w14:paraId="4C7157F8">
      <w:pPr>
        <w:pStyle w:val="4"/>
        <w:spacing w:line="560" w:lineRule="exact"/>
        <w:ind w:firstLine="1600" w:firstLineChars="500"/>
        <w:rPr>
          <w:rFonts w:ascii="Times New Roman" w:cs="Times New Roman"/>
          <w:snapToGrid w:val="0"/>
          <w:color w:val="000000" w:themeColor="text1"/>
          <w:spacing w:val="0"/>
          <w14:textFill>
            <w14:solidFill>
              <w14:schemeClr w14:val="tx1"/>
            </w14:solidFill>
          </w14:textFill>
        </w:rPr>
      </w:pPr>
      <w:r>
        <w:rPr>
          <w:rFonts w:hint="eastAsia" w:ascii="Times New Roman" w:cs="Times New Roman"/>
          <w:snapToGrid w:val="0"/>
          <w:color w:val="000000" w:themeColor="text1"/>
          <w:spacing w:val="0"/>
          <w14:textFill>
            <w14:solidFill>
              <w14:schemeClr w14:val="tx1"/>
            </w14:solidFill>
          </w14:textFill>
        </w:rPr>
        <w:t>3.</w:t>
      </w:r>
      <w:r>
        <w:rPr>
          <w:rFonts w:ascii="Times New Roman" w:cs="Times New Roman"/>
          <w:snapToGrid w:val="0"/>
          <w:color w:val="000000" w:themeColor="text1"/>
          <w:spacing w:val="0"/>
          <w14:textFill>
            <w14:solidFill>
              <w14:schemeClr w14:val="tx1"/>
            </w14:solidFill>
          </w14:textFill>
        </w:rPr>
        <w:t>15</w:t>
      </w:r>
      <w:r>
        <w:rPr>
          <w:rFonts w:hint="eastAsia" w:ascii="Times New Roman" w:cs="Times New Roman"/>
          <w:snapToGrid w:val="0"/>
          <w:color w:val="000000" w:themeColor="text1"/>
          <w:spacing w:val="0"/>
          <w:lang w:eastAsia="zh-CN"/>
          <w14:textFill>
            <w14:solidFill>
              <w14:schemeClr w14:val="tx1"/>
            </w14:solidFill>
          </w14:textFill>
        </w:rPr>
        <w:t>—</w:t>
      </w:r>
      <w:r>
        <w:rPr>
          <w:rFonts w:ascii="Times New Roman" w:cs="Times New Roman"/>
          <w:snapToGrid w:val="0"/>
          <w:color w:val="000000" w:themeColor="text1"/>
          <w:spacing w:val="0"/>
          <w14:textFill>
            <w14:solidFill>
              <w14:schemeClr w14:val="tx1"/>
            </w14:solidFill>
          </w14:textFill>
        </w:rPr>
        <w:t>64岁(含64周岁)的居民健康体检项目</w:t>
      </w:r>
    </w:p>
    <w:p w14:paraId="3348A4DA">
      <w:pPr>
        <w:pStyle w:val="4"/>
        <w:spacing w:line="560" w:lineRule="exact"/>
        <w:ind w:firstLine="1600" w:firstLineChars="500"/>
        <w:rPr>
          <w:rFonts w:ascii="Times New Roman" w:cs="Times New Roman"/>
          <w:snapToGrid w:val="0"/>
          <w:color w:val="000000" w:themeColor="text1"/>
          <w:spacing w:val="0"/>
          <w14:textFill>
            <w14:solidFill>
              <w14:schemeClr w14:val="tx1"/>
            </w14:solidFill>
          </w14:textFill>
        </w:rPr>
      </w:pPr>
      <w:r>
        <w:rPr>
          <w:rFonts w:hint="eastAsia" w:ascii="Times New Roman" w:cs="Times New Roman"/>
          <w:snapToGrid w:val="0"/>
          <w:color w:val="000000" w:themeColor="text1"/>
          <w:spacing w:val="0"/>
          <w14:textFill>
            <w14:solidFill>
              <w14:schemeClr w14:val="tx1"/>
            </w14:solidFill>
          </w14:textFill>
        </w:rPr>
        <w:t>4.</w:t>
      </w:r>
      <w:r>
        <w:rPr>
          <w:rFonts w:ascii="Times New Roman" w:cs="Times New Roman"/>
          <w:snapToGrid w:val="0"/>
          <w:color w:val="000000" w:themeColor="text1"/>
          <w:spacing w:val="0"/>
          <w14:textFill>
            <w14:solidFill>
              <w14:schemeClr w14:val="tx1"/>
            </w14:solidFill>
          </w14:textFill>
        </w:rPr>
        <w:t>65岁及以上的居民健康体检项目</w:t>
      </w:r>
    </w:p>
    <w:p w14:paraId="7E3B76E3">
      <w:pPr>
        <w:pStyle w:val="4"/>
        <w:spacing w:line="560" w:lineRule="exact"/>
        <w:ind w:left="1596" w:leftChars="760"/>
        <w:rPr>
          <w:rFonts w:ascii="Times New Roman" w:cs="Times New Roman"/>
          <w:snapToGrid w:val="0"/>
          <w:color w:val="000000" w:themeColor="text1"/>
          <w:spacing w:val="0"/>
          <w14:textFill>
            <w14:solidFill>
              <w14:schemeClr w14:val="tx1"/>
            </w14:solidFill>
          </w14:textFill>
        </w:rPr>
      </w:pPr>
      <w:r>
        <w:rPr>
          <w:rFonts w:hint="eastAsia" w:ascii="Times New Roman" w:cs="Times New Roman"/>
          <w:color w:val="000000" w:themeColor="text1"/>
          <w:spacing w:val="0"/>
          <w:kern w:val="2"/>
          <w:lang w:val="en-US" w:eastAsia="zh-CN"/>
          <w14:textFill>
            <w14:solidFill>
              <w14:schemeClr w14:val="tx1"/>
            </w14:solidFill>
          </w14:textFill>
        </w:rPr>
        <w:t>5</w:t>
      </w:r>
      <w:r>
        <w:rPr>
          <w:rFonts w:hint="eastAsia" w:ascii="Times New Roman" w:cs="Times New Roman"/>
          <w:color w:val="000000" w:themeColor="text1"/>
          <w:spacing w:val="0"/>
          <w:kern w:val="2"/>
          <w14:textFill>
            <w14:solidFill>
              <w14:schemeClr w14:val="tx1"/>
            </w14:solidFill>
          </w14:textFill>
        </w:rPr>
        <w:t>.</w:t>
      </w:r>
      <w:r>
        <w:rPr>
          <w:rFonts w:ascii="Times New Roman" w:cs="Times New Roman"/>
          <w:color w:val="000000" w:themeColor="text1"/>
          <w:spacing w:val="0"/>
          <w:kern w:val="2"/>
          <w14:textFill>
            <w14:solidFill>
              <w14:schemeClr w14:val="tx1"/>
            </w14:solidFill>
          </w14:textFill>
        </w:rPr>
        <w:t>202</w:t>
      </w:r>
      <w:r>
        <w:rPr>
          <w:rFonts w:hint="eastAsia" w:ascii="Times New Roman" w:cs="Times New Roman"/>
          <w:color w:val="000000" w:themeColor="text1"/>
          <w:spacing w:val="0"/>
          <w:kern w:val="2"/>
          <w14:textFill>
            <w14:solidFill>
              <w14:schemeClr w14:val="tx1"/>
            </w14:solidFill>
          </w14:textFill>
        </w:rPr>
        <w:t>6</w:t>
      </w:r>
      <w:r>
        <w:rPr>
          <w:rFonts w:ascii="Times New Roman" w:cs="Times New Roman"/>
          <w:color w:val="000000" w:themeColor="text1"/>
          <w:spacing w:val="0"/>
          <w:kern w:val="2"/>
          <w14:textFill>
            <w14:solidFill>
              <w14:schemeClr w14:val="tx1"/>
            </w14:solidFill>
          </w14:textFill>
        </w:rPr>
        <w:t>年十二师全民健康体检</w:t>
      </w:r>
      <w:r>
        <w:rPr>
          <w:rFonts w:hint="eastAsia" w:ascii="Times New Roman" w:cs="Times New Roman"/>
          <w:color w:val="000000" w:themeColor="text1"/>
          <w:spacing w:val="0"/>
          <w:kern w:val="2"/>
          <w14:textFill>
            <w14:solidFill>
              <w14:schemeClr w14:val="tx1"/>
            </w14:solidFill>
          </w14:textFill>
        </w:rPr>
        <w:t>工作</w:t>
      </w:r>
      <w:r>
        <w:rPr>
          <w:rFonts w:ascii="Times New Roman" w:cs="Times New Roman"/>
          <w:color w:val="000000" w:themeColor="text1"/>
          <w:spacing w:val="0"/>
          <w:kern w:val="2"/>
          <w14:textFill>
            <w14:solidFill>
              <w14:schemeClr w14:val="tx1"/>
            </w14:solidFill>
          </w14:textFill>
        </w:rPr>
        <w:t>进展情况统计表</w:t>
      </w:r>
    </w:p>
    <w:p w14:paraId="4A4CCE49">
      <w:pPr>
        <w:pStyle w:val="4"/>
        <w:spacing w:line="560" w:lineRule="exact"/>
        <w:ind w:firstLine="1600" w:firstLineChars="500"/>
        <w:rPr>
          <w:rFonts w:ascii="Times New Roman" w:cs="Times New Roman"/>
          <w:snapToGrid w:val="0"/>
          <w:color w:val="000000" w:themeColor="text1"/>
          <w:spacing w:val="0"/>
          <w14:textFill>
            <w14:solidFill>
              <w14:schemeClr w14:val="tx1"/>
            </w14:solidFill>
          </w14:textFill>
        </w:rPr>
      </w:pPr>
    </w:p>
    <w:p w14:paraId="7F92AF0A">
      <w:pPr>
        <w:pStyle w:val="4"/>
        <w:spacing w:line="560" w:lineRule="exact"/>
        <w:rPr>
          <w:rFonts w:ascii="Times New Roman" w:cs="Times New Roman"/>
          <w:snapToGrid w:val="0"/>
          <w:color w:val="000000" w:themeColor="text1"/>
          <w:spacing w:val="0"/>
          <w14:textFill>
            <w14:solidFill>
              <w14:schemeClr w14:val="tx1"/>
            </w14:solidFill>
          </w14:textFill>
        </w:rPr>
      </w:pPr>
    </w:p>
    <w:p w14:paraId="395221BF">
      <w:pPr>
        <w:pStyle w:val="4"/>
        <w:spacing w:line="560" w:lineRule="exact"/>
        <w:rPr>
          <w:rFonts w:ascii="Times New Roman" w:cs="Times New Roman"/>
          <w:snapToGrid w:val="0"/>
          <w:color w:val="000000" w:themeColor="text1"/>
          <w:spacing w:val="0"/>
          <w14:textFill>
            <w14:solidFill>
              <w14:schemeClr w14:val="tx1"/>
            </w14:solidFill>
          </w14:textFill>
        </w:rPr>
      </w:pPr>
    </w:p>
    <w:p w14:paraId="4DDD9FEC">
      <w:pPr>
        <w:adjustRightInd w:val="0"/>
        <w:snapToGrid w:val="0"/>
        <w:spacing w:line="520" w:lineRule="exact"/>
        <w:ind w:firstLine="280" w:firstLineChars="100"/>
        <w:jc w:val="left"/>
        <w:rPr>
          <w:rFonts w:eastAsia="仿宋_GB2312"/>
          <w:sz w:val="28"/>
          <w:szCs w:val="28"/>
        </w:rPr>
      </w:pPr>
    </w:p>
    <w:p w14:paraId="7D2FD30F">
      <w:pPr>
        <w:adjustRightInd w:val="0"/>
        <w:snapToGrid w:val="0"/>
        <w:spacing w:line="520" w:lineRule="exact"/>
        <w:ind w:firstLine="320" w:firstLineChars="100"/>
        <w:rPr>
          <w:rFonts w:hint="eastAsia" w:ascii="黑体" w:hAnsi="黑体" w:eastAsia="黑体" w:cs="黑体"/>
          <w:color w:val="000000" w:themeColor="text1"/>
          <w:sz w:val="32"/>
          <w:szCs w:val="32"/>
          <w14:textFill>
            <w14:solidFill>
              <w14:schemeClr w14:val="tx1"/>
            </w14:solidFill>
          </w14:textFill>
        </w:rPr>
      </w:pPr>
    </w:p>
    <w:p w14:paraId="3623F6A9">
      <w:pPr>
        <w:tabs>
          <w:tab w:val="left" w:pos="472"/>
        </w:tabs>
        <w:bidi w:val="0"/>
        <w:jc w:val="left"/>
        <w:rPr>
          <w:rFonts w:hint="eastAsia"/>
          <w:lang w:val="en-US" w:eastAsia="zh-CN"/>
        </w:rPr>
        <w:sectPr>
          <w:footerReference r:id="rId4" w:type="first"/>
          <w:footerReference r:id="rId3" w:type="default"/>
          <w:pgSz w:w="11906" w:h="16838"/>
          <w:pgMar w:top="2098" w:right="1474" w:bottom="1984" w:left="1587" w:header="851" w:footer="1264" w:gutter="0"/>
          <w:pgBorders>
            <w:top w:val="none" w:sz="0" w:space="0"/>
            <w:left w:val="none" w:sz="0" w:space="0"/>
            <w:bottom w:val="none" w:sz="0" w:space="0"/>
            <w:right w:val="none" w:sz="0" w:space="0"/>
          </w:pgBorders>
          <w:pgNumType w:fmt="decimal" w:start="1"/>
          <w:cols w:space="0" w:num="1"/>
          <w:docGrid w:type="lines" w:linePitch="312" w:charSpace="0"/>
        </w:sectPr>
      </w:pPr>
    </w:p>
    <w:p w14:paraId="7ADB563F">
      <w:pPr>
        <w:autoSpaceDN w:val="0"/>
        <w:adjustRightInd w:val="0"/>
        <w:snapToGrid w:val="0"/>
        <w:spacing w:line="560" w:lineRule="exact"/>
        <w:rPr>
          <w:rFonts w:hint="eastAsia" w:ascii="黑体" w:hAnsi="黑体" w:eastAsia="黑体" w:cs="黑体"/>
          <w:color w:val="000000" w:themeColor="text1"/>
          <w:sz w:val="32"/>
          <w:szCs w:val="32"/>
          <w14:textFill>
            <w14:solidFill>
              <w14:schemeClr w14:val="tx1"/>
            </w14:solidFill>
          </w14:textFill>
        </w:rPr>
      </w:pPr>
    </w:p>
    <w:p w14:paraId="258F9285">
      <w:pPr>
        <w:autoSpaceDN w:val="0"/>
        <w:adjustRightInd w:val="0"/>
        <w:snapToGrid w:val="0"/>
        <w:spacing w:line="560" w:lineRule="exact"/>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附件1</w:t>
      </w:r>
    </w:p>
    <w:p w14:paraId="0FF4BC94">
      <w:pPr>
        <w:ind w:firstLine="880" w:firstLineChars="200"/>
        <w:jc w:val="center"/>
        <w:rPr>
          <w:rFonts w:eastAsia="方正小标宋简体"/>
          <w:color w:val="000000" w:themeColor="text1"/>
          <w:sz w:val="44"/>
          <w:szCs w:val="44"/>
          <w14:textFill>
            <w14:solidFill>
              <w14:schemeClr w14:val="tx1"/>
            </w14:solidFill>
          </w14:textFill>
        </w:rPr>
      </w:pPr>
      <w:r>
        <w:rPr>
          <w:rFonts w:eastAsia="方正小标宋简体"/>
          <w:color w:val="000000" w:themeColor="text1"/>
          <w:sz w:val="44"/>
          <w:szCs w:val="44"/>
          <w14:textFill>
            <w14:solidFill>
              <w14:schemeClr w14:val="tx1"/>
            </w14:solidFill>
          </w14:textFill>
        </w:rPr>
        <w:t>0</w:t>
      </w:r>
      <w:r>
        <w:rPr>
          <w:rFonts w:hint="eastAsia" w:eastAsia="方正小标宋简体"/>
          <w:color w:val="000000" w:themeColor="text1"/>
          <w:sz w:val="44"/>
          <w:szCs w:val="44"/>
          <w:lang w:eastAsia="zh-CN"/>
          <w14:textFill>
            <w14:solidFill>
              <w14:schemeClr w14:val="tx1"/>
            </w14:solidFill>
          </w14:textFill>
        </w:rPr>
        <w:t>—</w:t>
      </w:r>
      <w:r>
        <w:rPr>
          <w:rFonts w:eastAsia="方正小标宋简体"/>
          <w:color w:val="000000" w:themeColor="text1"/>
          <w:sz w:val="44"/>
          <w:szCs w:val="44"/>
          <w14:textFill>
            <w14:solidFill>
              <w14:schemeClr w14:val="tx1"/>
            </w14:solidFill>
          </w14:textFill>
        </w:rPr>
        <w:t>6岁(含6周岁)的儿童健康体检项目</w:t>
      </w:r>
    </w:p>
    <w:tbl>
      <w:tblPr>
        <w:tblStyle w:val="11"/>
        <w:tblW w:w="13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6"/>
        <w:gridCol w:w="2542"/>
        <w:gridCol w:w="9221"/>
      </w:tblGrid>
      <w:tr w14:paraId="4B425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2116" w:type="dxa"/>
            <w:vMerge w:val="restart"/>
            <w:vAlign w:val="center"/>
          </w:tcPr>
          <w:p w14:paraId="3AF33F73">
            <w:pPr>
              <w:spacing w:line="400" w:lineRule="exact"/>
              <w:jc w:val="center"/>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新生儿</w:t>
            </w:r>
          </w:p>
        </w:tc>
        <w:tc>
          <w:tcPr>
            <w:tcW w:w="11763" w:type="dxa"/>
            <w:gridSpan w:val="2"/>
            <w:vAlign w:val="center"/>
          </w:tcPr>
          <w:p w14:paraId="20D5F5C5">
            <w:pPr>
              <w:spacing w:line="400" w:lineRule="exact"/>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新生儿听力筛查</w:t>
            </w:r>
            <w:r>
              <w:rPr>
                <w:rFonts w:hint="eastAsia" w:eastAsia="仿宋_GB2312"/>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新生儿疾病筛查、出生体重、目前体重、出生身长、喂养方式、体温、脉率、呼吸频率、面色、黄疸部位、前囟、眼外观、四肢活动度、耳外观、颈部包块、鼻、皮肤、口腔、肛门、心肺听诊、外生殖器、腹部触诊、脊柱、脐带。</w:t>
            </w:r>
          </w:p>
        </w:tc>
      </w:tr>
      <w:tr w14:paraId="3CEBE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2116" w:type="dxa"/>
            <w:vMerge w:val="continue"/>
            <w:vAlign w:val="center"/>
          </w:tcPr>
          <w:p w14:paraId="4BCFAF15">
            <w:pPr>
              <w:spacing w:line="400" w:lineRule="exact"/>
              <w:jc w:val="center"/>
              <w:rPr>
                <w:rFonts w:eastAsia="仿宋_GB2312"/>
                <w:color w:val="000000" w:themeColor="text1"/>
                <w:sz w:val="32"/>
                <w:szCs w:val="32"/>
                <w14:textFill>
                  <w14:solidFill>
                    <w14:schemeClr w14:val="tx1"/>
                  </w14:solidFill>
                </w14:textFill>
              </w:rPr>
            </w:pPr>
          </w:p>
        </w:tc>
        <w:tc>
          <w:tcPr>
            <w:tcW w:w="11763" w:type="dxa"/>
            <w:gridSpan w:val="2"/>
            <w:vAlign w:val="center"/>
          </w:tcPr>
          <w:p w14:paraId="797C9EFA">
            <w:pPr>
              <w:spacing w:line="400" w:lineRule="exact"/>
              <w:rPr>
                <w:rFonts w:eastAsia="仿宋_GB2312"/>
                <w:color w:val="000000" w:themeColor="text1"/>
                <w:sz w:val="32"/>
                <w:szCs w:val="32"/>
                <w14:textFill>
                  <w14:solidFill>
                    <w14:schemeClr w14:val="tx1"/>
                  </w14:solidFill>
                </w14:textFill>
              </w:rPr>
            </w:pPr>
            <w:r>
              <w:rPr>
                <w:rFonts w:eastAsia="仿宋_GB2312"/>
                <w:b/>
                <w:bCs/>
                <w:color w:val="000000" w:themeColor="text1"/>
                <w:sz w:val="32"/>
                <w:szCs w:val="32"/>
                <w14:textFill>
                  <w14:solidFill>
                    <w14:schemeClr w14:val="tx1"/>
                  </w14:solidFill>
                </w14:textFill>
              </w:rPr>
              <w:t>选测项目</w:t>
            </w:r>
            <w:r>
              <w:rPr>
                <w:rFonts w:eastAsia="仿宋_GB2312"/>
                <w:color w:val="000000" w:themeColor="text1"/>
                <w:sz w:val="32"/>
                <w:szCs w:val="32"/>
                <w14:textFill>
                  <w14:solidFill>
                    <w14:schemeClr w14:val="tx1"/>
                  </w14:solidFill>
                </w14:textFill>
              </w:rPr>
              <w:t>：吃奶量、吃奶次数、呕吐、大便、大便次数</w:t>
            </w:r>
          </w:p>
        </w:tc>
      </w:tr>
      <w:tr w14:paraId="14D1A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2116" w:type="dxa"/>
            <w:vMerge w:val="restart"/>
            <w:vAlign w:val="center"/>
          </w:tcPr>
          <w:p w14:paraId="403D38E9">
            <w:pPr>
              <w:spacing w:line="400" w:lineRule="exact"/>
              <w:jc w:val="center"/>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1岁以内儿童</w:t>
            </w:r>
          </w:p>
        </w:tc>
        <w:tc>
          <w:tcPr>
            <w:tcW w:w="2542" w:type="dxa"/>
            <w:vAlign w:val="center"/>
          </w:tcPr>
          <w:p w14:paraId="07BD09AE">
            <w:pPr>
              <w:spacing w:line="400" w:lineRule="exact"/>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满月</w:t>
            </w:r>
          </w:p>
        </w:tc>
        <w:tc>
          <w:tcPr>
            <w:tcW w:w="9221" w:type="dxa"/>
            <w:vAlign w:val="center"/>
          </w:tcPr>
          <w:p w14:paraId="7A29132D">
            <w:pPr>
              <w:spacing w:line="400" w:lineRule="exact"/>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体重、身长、头围、皮肤、颈部包块、眼外观、耳外观、心肺、腹部、脐部、四肢、肛门/外生殖器。</w:t>
            </w:r>
          </w:p>
        </w:tc>
      </w:tr>
      <w:tr w14:paraId="6723C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jc w:val="center"/>
        </w:trPr>
        <w:tc>
          <w:tcPr>
            <w:tcW w:w="2116" w:type="dxa"/>
            <w:vMerge w:val="continue"/>
            <w:vAlign w:val="center"/>
          </w:tcPr>
          <w:p w14:paraId="49810747">
            <w:pPr>
              <w:spacing w:line="400" w:lineRule="exact"/>
              <w:jc w:val="center"/>
              <w:rPr>
                <w:rFonts w:eastAsia="仿宋_GB2312"/>
                <w:color w:val="000000" w:themeColor="text1"/>
                <w:sz w:val="32"/>
                <w:szCs w:val="32"/>
                <w14:textFill>
                  <w14:solidFill>
                    <w14:schemeClr w14:val="tx1"/>
                  </w14:solidFill>
                </w14:textFill>
              </w:rPr>
            </w:pPr>
          </w:p>
        </w:tc>
        <w:tc>
          <w:tcPr>
            <w:tcW w:w="2542" w:type="dxa"/>
            <w:vAlign w:val="center"/>
          </w:tcPr>
          <w:p w14:paraId="76010A0D">
            <w:pPr>
              <w:spacing w:line="400" w:lineRule="exact"/>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3、6、8月龄</w:t>
            </w:r>
          </w:p>
        </w:tc>
        <w:tc>
          <w:tcPr>
            <w:tcW w:w="9221" w:type="dxa"/>
            <w:vAlign w:val="center"/>
          </w:tcPr>
          <w:p w14:paraId="20EB9E12">
            <w:pPr>
              <w:spacing w:line="400" w:lineRule="exact"/>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体重、身长、头围、皮肤、颈部包块、眼外观、耳外观、心肺、腹部、脐部、四肢、肛门/外生殖器、</w:t>
            </w:r>
          </w:p>
          <w:p w14:paraId="0A1BCA12">
            <w:pPr>
              <w:spacing w:line="400" w:lineRule="exact"/>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血红蛋白（6月龄）、摩腹和捏脊（6月龄）。</w:t>
            </w:r>
          </w:p>
        </w:tc>
      </w:tr>
      <w:tr w14:paraId="773FF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2116" w:type="dxa"/>
            <w:vAlign w:val="center"/>
          </w:tcPr>
          <w:p w14:paraId="631BEEDB">
            <w:pPr>
              <w:spacing w:line="400" w:lineRule="exact"/>
              <w:ind w:firstLine="640" w:firstLineChars="200"/>
              <w:jc w:val="center"/>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1～2岁</w:t>
            </w:r>
          </w:p>
          <w:p w14:paraId="41A73268">
            <w:pPr>
              <w:spacing w:line="400" w:lineRule="exact"/>
              <w:ind w:firstLine="640" w:firstLineChars="200"/>
              <w:jc w:val="center"/>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儿童</w:t>
            </w:r>
          </w:p>
        </w:tc>
        <w:tc>
          <w:tcPr>
            <w:tcW w:w="11763" w:type="dxa"/>
            <w:gridSpan w:val="2"/>
            <w:vAlign w:val="center"/>
          </w:tcPr>
          <w:p w14:paraId="46459A5F">
            <w:pPr>
              <w:spacing w:line="400" w:lineRule="exact"/>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体重、身长、皮肤、前囟、眼外观、耳外观、听力、出牙数/龋齿数（颗）、心肺、腹部、四肢、步态、佝偻病体征、血红蛋白（18、30月龄）、摩腹和捏脊（12月龄）、按揉迎香穴、足三里穴（18、24月龄）、按揉四神聪穴（30月龄）。</w:t>
            </w:r>
          </w:p>
        </w:tc>
      </w:tr>
      <w:tr w14:paraId="596D7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2116" w:type="dxa"/>
            <w:vAlign w:val="center"/>
          </w:tcPr>
          <w:p w14:paraId="6C45B09E">
            <w:pPr>
              <w:spacing w:line="400" w:lineRule="exact"/>
              <w:ind w:firstLine="640" w:firstLineChars="200"/>
              <w:jc w:val="center"/>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3～6岁</w:t>
            </w:r>
          </w:p>
          <w:p w14:paraId="489595CF">
            <w:pPr>
              <w:spacing w:line="400" w:lineRule="exact"/>
              <w:ind w:firstLine="640" w:firstLineChars="200"/>
              <w:jc w:val="center"/>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儿童</w:t>
            </w:r>
          </w:p>
        </w:tc>
        <w:tc>
          <w:tcPr>
            <w:tcW w:w="11763" w:type="dxa"/>
            <w:gridSpan w:val="2"/>
            <w:vAlign w:val="center"/>
          </w:tcPr>
          <w:p w14:paraId="2DA0FC25">
            <w:pPr>
              <w:spacing w:line="40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体重、身长、视力检查、听力检查（3岁）、牙齿数与龋齿数、</w:t>
            </w:r>
          </w:p>
          <w:p w14:paraId="13F5D808">
            <w:pPr>
              <w:spacing w:line="40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心肺、腹部、血红蛋白、按揉四神聪穴（36月龄）。</w:t>
            </w:r>
          </w:p>
        </w:tc>
      </w:tr>
    </w:tbl>
    <w:p w14:paraId="5717C140">
      <w:pPr>
        <w:autoSpaceDN w:val="0"/>
        <w:adjustRightInd w:val="0"/>
        <w:snapToGrid w:val="0"/>
        <w:spacing w:line="560" w:lineRule="exact"/>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附件2</w:t>
      </w:r>
    </w:p>
    <w:p w14:paraId="455D9DAD">
      <w:pPr>
        <w:ind w:firstLine="880" w:firstLineChars="200"/>
        <w:jc w:val="center"/>
        <w:rPr>
          <w:rFonts w:eastAsia="方正小标宋简体"/>
          <w:color w:val="000000" w:themeColor="text1"/>
          <w:sz w:val="44"/>
          <w:szCs w:val="44"/>
          <w14:textFill>
            <w14:solidFill>
              <w14:schemeClr w14:val="tx1"/>
            </w14:solidFill>
          </w14:textFill>
        </w:rPr>
      </w:pPr>
      <w:r>
        <w:rPr>
          <w:rFonts w:eastAsia="方正小标宋简体"/>
          <w:color w:val="000000" w:themeColor="text1"/>
          <w:sz w:val="44"/>
          <w:szCs w:val="44"/>
          <w14:textFill>
            <w14:solidFill>
              <w14:schemeClr w14:val="tx1"/>
            </w14:solidFill>
          </w14:textFill>
        </w:rPr>
        <w:t>7</w:t>
      </w:r>
      <w:r>
        <w:rPr>
          <w:rFonts w:hint="eastAsia" w:eastAsia="方正小标宋简体"/>
          <w:color w:val="000000" w:themeColor="text1"/>
          <w:sz w:val="44"/>
          <w:szCs w:val="44"/>
          <w:lang w:eastAsia="zh-CN"/>
          <w14:textFill>
            <w14:solidFill>
              <w14:schemeClr w14:val="tx1"/>
            </w14:solidFill>
          </w14:textFill>
        </w:rPr>
        <w:t>—</w:t>
      </w:r>
      <w:r>
        <w:rPr>
          <w:rFonts w:eastAsia="方正小标宋简体"/>
          <w:color w:val="000000" w:themeColor="text1"/>
          <w:sz w:val="44"/>
          <w:szCs w:val="44"/>
          <w14:textFill>
            <w14:solidFill>
              <w14:schemeClr w14:val="tx1"/>
            </w14:solidFill>
          </w14:textFill>
        </w:rPr>
        <w:t>14岁(含14周岁)的在校学生健康体检项目</w:t>
      </w:r>
    </w:p>
    <w:tbl>
      <w:tblPr>
        <w:tblStyle w:val="11"/>
        <w:tblW w:w="13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6"/>
        <w:gridCol w:w="11363"/>
      </w:tblGrid>
      <w:tr w14:paraId="26F92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jc w:val="center"/>
        </w:trPr>
        <w:tc>
          <w:tcPr>
            <w:tcW w:w="2516" w:type="dxa"/>
            <w:vMerge w:val="restart"/>
            <w:vAlign w:val="center"/>
          </w:tcPr>
          <w:p w14:paraId="3376BF21">
            <w:pPr>
              <w:spacing w:line="400" w:lineRule="exact"/>
              <w:jc w:val="center"/>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一般检查</w:t>
            </w:r>
          </w:p>
        </w:tc>
        <w:tc>
          <w:tcPr>
            <w:tcW w:w="11363" w:type="dxa"/>
            <w:vAlign w:val="center"/>
          </w:tcPr>
          <w:p w14:paraId="6D8F2130">
            <w:pPr>
              <w:spacing w:line="400" w:lineRule="exact"/>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入学前预防接种史、入学后预防接种史、既往病史。</w:t>
            </w:r>
          </w:p>
        </w:tc>
      </w:tr>
      <w:tr w14:paraId="1C37B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516" w:type="dxa"/>
            <w:vMerge w:val="continue"/>
            <w:vAlign w:val="center"/>
          </w:tcPr>
          <w:p w14:paraId="3EEF8D3A">
            <w:pPr>
              <w:spacing w:line="400" w:lineRule="exact"/>
              <w:jc w:val="center"/>
              <w:rPr>
                <w:rFonts w:eastAsia="仿宋_GB2312"/>
                <w:color w:val="000000" w:themeColor="text1"/>
                <w:sz w:val="32"/>
                <w:szCs w:val="32"/>
                <w14:textFill>
                  <w14:solidFill>
                    <w14:schemeClr w14:val="tx1"/>
                  </w14:solidFill>
                </w14:textFill>
              </w:rPr>
            </w:pPr>
          </w:p>
        </w:tc>
        <w:tc>
          <w:tcPr>
            <w:tcW w:w="11363" w:type="dxa"/>
            <w:vAlign w:val="center"/>
          </w:tcPr>
          <w:p w14:paraId="0709C0D7">
            <w:pPr>
              <w:spacing w:line="400" w:lineRule="exact"/>
              <w:rPr>
                <w:rFonts w:eastAsia="仿宋_GB2312"/>
                <w:color w:val="000000" w:themeColor="text1"/>
                <w:sz w:val="32"/>
                <w:szCs w:val="32"/>
                <w14:textFill>
                  <w14:solidFill>
                    <w14:schemeClr w14:val="tx1"/>
                  </w14:solidFill>
                </w14:textFill>
              </w:rPr>
            </w:pPr>
            <w:r>
              <w:rPr>
                <w:rFonts w:eastAsia="仿宋_GB2312"/>
                <w:b/>
                <w:bCs/>
                <w:color w:val="000000" w:themeColor="text1"/>
                <w:sz w:val="32"/>
                <w:szCs w:val="32"/>
                <w14:textFill>
                  <w14:solidFill>
                    <w14:schemeClr w14:val="tx1"/>
                  </w14:solidFill>
                </w14:textFill>
              </w:rPr>
              <w:t>选测项目：</w:t>
            </w:r>
            <w:r>
              <w:rPr>
                <w:rFonts w:eastAsia="仿宋_GB2312"/>
                <w:color w:val="000000" w:themeColor="text1"/>
                <w:sz w:val="32"/>
                <w:szCs w:val="32"/>
                <w14:textFill>
                  <w14:solidFill>
                    <w14:schemeClr w14:val="tx1"/>
                  </w14:solidFill>
                </w14:textFill>
              </w:rPr>
              <w:t>青春期发育</w:t>
            </w:r>
          </w:p>
        </w:tc>
      </w:tr>
      <w:tr w14:paraId="06FD8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exact"/>
          <w:jc w:val="center"/>
        </w:trPr>
        <w:tc>
          <w:tcPr>
            <w:tcW w:w="2516" w:type="dxa"/>
            <w:vAlign w:val="center"/>
          </w:tcPr>
          <w:p w14:paraId="20B26E4D">
            <w:pPr>
              <w:spacing w:line="400" w:lineRule="exact"/>
              <w:jc w:val="center"/>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身体形态和生理功能检查</w:t>
            </w:r>
          </w:p>
        </w:tc>
        <w:tc>
          <w:tcPr>
            <w:tcW w:w="11363" w:type="dxa"/>
            <w:vAlign w:val="center"/>
          </w:tcPr>
          <w:p w14:paraId="783E3ED6">
            <w:pPr>
              <w:spacing w:line="400" w:lineRule="exact"/>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身高、体重、血压、腰围、臀围、肺活量。</w:t>
            </w:r>
          </w:p>
        </w:tc>
      </w:tr>
      <w:tr w14:paraId="0DBC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516" w:type="dxa"/>
            <w:vMerge w:val="restart"/>
            <w:vAlign w:val="center"/>
          </w:tcPr>
          <w:p w14:paraId="4642B8B3">
            <w:pPr>
              <w:spacing w:line="400" w:lineRule="exact"/>
              <w:jc w:val="center"/>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五官检查</w:t>
            </w:r>
          </w:p>
        </w:tc>
        <w:tc>
          <w:tcPr>
            <w:tcW w:w="11363" w:type="dxa"/>
            <w:vAlign w:val="center"/>
          </w:tcPr>
          <w:p w14:paraId="08B47369">
            <w:pPr>
              <w:spacing w:line="400" w:lineRule="exact"/>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裸眼视力、沙眼、结膜炎、色觉、龋齿、牙周、耳、鼻、扁桃体、听力。</w:t>
            </w:r>
          </w:p>
        </w:tc>
      </w:tr>
      <w:tr w14:paraId="2F861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516" w:type="dxa"/>
            <w:vMerge w:val="continue"/>
            <w:vAlign w:val="center"/>
          </w:tcPr>
          <w:p w14:paraId="0B3464A8">
            <w:pPr>
              <w:spacing w:line="400" w:lineRule="exact"/>
              <w:jc w:val="center"/>
              <w:rPr>
                <w:rFonts w:eastAsia="仿宋_GB2312"/>
                <w:color w:val="000000" w:themeColor="text1"/>
                <w:sz w:val="32"/>
                <w:szCs w:val="32"/>
                <w14:textFill>
                  <w14:solidFill>
                    <w14:schemeClr w14:val="tx1"/>
                  </w14:solidFill>
                </w14:textFill>
              </w:rPr>
            </w:pPr>
          </w:p>
        </w:tc>
        <w:tc>
          <w:tcPr>
            <w:tcW w:w="11363" w:type="dxa"/>
            <w:vAlign w:val="center"/>
          </w:tcPr>
          <w:p w14:paraId="740644B0">
            <w:pPr>
              <w:spacing w:line="400" w:lineRule="exact"/>
              <w:rPr>
                <w:rFonts w:eastAsia="仿宋_GB2312"/>
                <w:color w:val="000000" w:themeColor="text1"/>
                <w:sz w:val="32"/>
                <w:szCs w:val="32"/>
                <w14:textFill>
                  <w14:solidFill>
                    <w14:schemeClr w14:val="tx1"/>
                  </w14:solidFill>
                </w14:textFill>
              </w:rPr>
            </w:pPr>
            <w:r>
              <w:rPr>
                <w:rFonts w:eastAsia="仿宋_GB2312"/>
                <w:b/>
                <w:bCs/>
                <w:color w:val="000000" w:themeColor="text1"/>
                <w:sz w:val="32"/>
                <w:szCs w:val="32"/>
                <w14:textFill>
                  <w14:solidFill>
                    <w14:schemeClr w14:val="tx1"/>
                  </w14:solidFill>
                </w14:textFill>
              </w:rPr>
              <w:t>选测项目：</w:t>
            </w:r>
            <w:r>
              <w:rPr>
                <w:rFonts w:eastAsia="仿宋_GB2312"/>
                <w:color w:val="000000" w:themeColor="text1"/>
                <w:sz w:val="32"/>
                <w:szCs w:val="32"/>
                <w14:textFill>
                  <w14:solidFill>
                    <w14:schemeClr w14:val="tx1"/>
                  </w14:solidFill>
                </w14:textFill>
              </w:rPr>
              <w:t>串镜检查</w:t>
            </w:r>
          </w:p>
        </w:tc>
      </w:tr>
      <w:tr w14:paraId="4E080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516" w:type="dxa"/>
            <w:vMerge w:val="restart"/>
            <w:vAlign w:val="center"/>
          </w:tcPr>
          <w:p w14:paraId="45DF197A">
            <w:pPr>
              <w:spacing w:line="400" w:lineRule="exact"/>
              <w:jc w:val="center"/>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外科检查</w:t>
            </w:r>
          </w:p>
        </w:tc>
        <w:tc>
          <w:tcPr>
            <w:tcW w:w="11363" w:type="dxa"/>
            <w:vAlign w:val="center"/>
          </w:tcPr>
          <w:p w14:paraId="1AE13DAE">
            <w:pPr>
              <w:spacing w:line="400" w:lineRule="exact"/>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头部、颈部、胸廓、脊柱、四肢、皮肤、淋巴结。</w:t>
            </w:r>
          </w:p>
        </w:tc>
      </w:tr>
      <w:tr w14:paraId="41AD0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516" w:type="dxa"/>
            <w:vMerge w:val="continue"/>
            <w:vAlign w:val="center"/>
          </w:tcPr>
          <w:p w14:paraId="24E71D8E">
            <w:pPr>
              <w:spacing w:line="400" w:lineRule="exact"/>
              <w:jc w:val="center"/>
              <w:rPr>
                <w:rFonts w:eastAsia="仿宋_GB2312"/>
                <w:color w:val="000000" w:themeColor="text1"/>
                <w:sz w:val="32"/>
                <w:szCs w:val="32"/>
                <w14:textFill>
                  <w14:solidFill>
                    <w14:schemeClr w14:val="tx1"/>
                  </w14:solidFill>
                </w14:textFill>
              </w:rPr>
            </w:pPr>
          </w:p>
        </w:tc>
        <w:tc>
          <w:tcPr>
            <w:tcW w:w="11363" w:type="dxa"/>
            <w:vAlign w:val="center"/>
          </w:tcPr>
          <w:p w14:paraId="5165990A">
            <w:pPr>
              <w:spacing w:line="400" w:lineRule="exact"/>
              <w:rPr>
                <w:rFonts w:eastAsia="仿宋_GB2312"/>
                <w:color w:val="000000" w:themeColor="text1"/>
                <w:sz w:val="32"/>
                <w:szCs w:val="32"/>
                <w14:textFill>
                  <w14:solidFill>
                    <w14:schemeClr w14:val="tx1"/>
                  </w14:solidFill>
                </w14:textFill>
              </w:rPr>
            </w:pPr>
            <w:r>
              <w:rPr>
                <w:rFonts w:eastAsia="仿宋_GB2312"/>
                <w:b/>
                <w:bCs/>
                <w:color w:val="000000" w:themeColor="text1"/>
                <w:sz w:val="32"/>
                <w:szCs w:val="32"/>
                <w14:textFill>
                  <w14:solidFill>
                    <w14:schemeClr w14:val="tx1"/>
                  </w14:solidFill>
                </w14:textFill>
              </w:rPr>
              <w:t>选测项目：</w:t>
            </w:r>
            <w:r>
              <w:rPr>
                <w:rFonts w:eastAsia="仿宋_GB2312"/>
                <w:color w:val="000000" w:themeColor="text1"/>
                <w:sz w:val="32"/>
                <w:szCs w:val="32"/>
                <w14:textFill>
                  <w14:solidFill>
                    <w14:schemeClr w14:val="tx1"/>
                  </w14:solidFill>
                </w14:textFill>
              </w:rPr>
              <w:t>男性外生殖器</w:t>
            </w:r>
          </w:p>
        </w:tc>
      </w:tr>
      <w:tr w14:paraId="36431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516" w:type="dxa"/>
            <w:vAlign w:val="center"/>
          </w:tcPr>
          <w:p w14:paraId="25FCDED3">
            <w:pPr>
              <w:spacing w:line="400" w:lineRule="exact"/>
              <w:jc w:val="center"/>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内科检查</w:t>
            </w:r>
          </w:p>
        </w:tc>
        <w:tc>
          <w:tcPr>
            <w:tcW w:w="11363" w:type="dxa"/>
            <w:vAlign w:val="center"/>
          </w:tcPr>
          <w:p w14:paraId="70FD08AF">
            <w:pPr>
              <w:spacing w:line="400" w:lineRule="exact"/>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心、肺、肝、脾。</w:t>
            </w:r>
          </w:p>
        </w:tc>
      </w:tr>
      <w:tr w14:paraId="48C7F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exact"/>
          <w:jc w:val="center"/>
        </w:trPr>
        <w:tc>
          <w:tcPr>
            <w:tcW w:w="2516" w:type="dxa"/>
            <w:vMerge w:val="restart"/>
            <w:vAlign w:val="center"/>
          </w:tcPr>
          <w:p w14:paraId="480C25B2">
            <w:pPr>
              <w:spacing w:line="400" w:lineRule="exact"/>
              <w:jc w:val="center"/>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实验室</w:t>
            </w:r>
          </w:p>
          <w:p w14:paraId="150EF8EE">
            <w:pPr>
              <w:spacing w:line="400" w:lineRule="exact"/>
              <w:jc w:val="center"/>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检查</w:t>
            </w:r>
          </w:p>
        </w:tc>
        <w:tc>
          <w:tcPr>
            <w:tcW w:w="11363" w:type="dxa"/>
            <w:vAlign w:val="center"/>
          </w:tcPr>
          <w:p w14:paraId="7A707F13">
            <w:pPr>
              <w:spacing w:line="400" w:lineRule="exact"/>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结核菌素试验（结核菌素试验在小学、初中入学时必须检查）、血红蛋白、肝功能。</w:t>
            </w:r>
          </w:p>
        </w:tc>
      </w:tr>
      <w:tr w14:paraId="343EC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516" w:type="dxa"/>
            <w:vMerge w:val="continue"/>
            <w:vAlign w:val="center"/>
          </w:tcPr>
          <w:p w14:paraId="3AD1CCF9">
            <w:pPr>
              <w:spacing w:line="400" w:lineRule="exact"/>
              <w:rPr>
                <w:rFonts w:eastAsia="仿宋_GB2312"/>
                <w:color w:val="000000" w:themeColor="text1"/>
                <w:sz w:val="32"/>
                <w:szCs w:val="32"/>
                <w14:textFill>
                  <w14:solidFill>
                    <w14:schemeClr w14:val="tx1"/>
                  </w14:solidFill>
                </w14:textFill>
              </w:rPr>
            </w:pPr>
          </w:p>
        </w:tc>
        <w:tc>
          <w:tcPr>
            <w:tcW w:w="11363" w:type="dxa"/>
            <w:vAlign w:val="center"/>
          </w:tcPr>
          <w:p w14:paraId="1DB14207">
            <w:pPr>
              <w:spacing w:line="400" w:lineRule="exact"/>
              <w:rPr>
                <w:rFonts w:eastAsia="仿宋_GB2312"/>
                <w:color w:val="000000" w:themeColor="text1"/>
                <w:sz w:val="32"/>
                <w:szCs w:val="32"/>
                <w14:textFill>
                  <w14:solidFill>
                    <w14:schemeClr w14:val="tx1"/>
                  </w14:solidFill>
                </w14:textFill>
              </w:rPr>
            </w:pPr>
            <w:r>
              <w:rPr>
                <w:rFonts w:eastAsia="仿宋_GB2312"/>
                <w:b/>
                <w:bCs/>
                <w:color w:val="000000" w:themeColor="text1"/>
                <w:sz w:val="32"/>
                <w:szCs w:val="32"/>
                <w14:textFill>
                  <w14:solidFill>
                    <w14:schemeClr w14:val="tx1"/>
                  </w14:solidFill>
                </w14:textFill>
              </w:rPr>
              <w:t>选测项目：</w:t>
            </w:r>
            <w:r>
              <w:rPr>
                <w:rFonts w:eastAsia="仿宋_GB2312"/>
                <w:color w:val="000000" w:themeColor="text1"/>
                <w:sz w:val="32"/>
                <w:szCs w:val="32"/>
                <w14:textFill>
                  <w14:solidFill>
                    <w14:schemeClr w14:val="tx1"/>
                  </w14:solidFill>
                </w14:textFill>
              </w:rPr>
              <w:t>蠕虫卵</w:t>
            </w:r>
          </w:p>
        </w:tc>
      </w:tr>
    </w:tbl>
    <w:p w14:paraId="67F146C7">
      <w:pPr>
        <w:autoSpaceDN w:val="0"/>
        <w:adjustRightInd w:val="0"/>
        <w:snapToGrid w:val="0"/>
        <w:spacing w:line="560" w:lineRule="exact"/>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附件3</w:t>
      </w:r>
    </w:p>
    <w:p w14:paraId="2E351F87">
      <w:pPr>
        <w:ind w:firstLine="880" w:firstLineChars="200"/>
        <w:jc w:val="center"/>
        <w:rPr>
          <w:rFonts w:eastAsia="方正小标宋简体"/>
          <w:color w:val="000000" w:themeColor="text1"/>
          <w:sz w:val="44"/>
          <w:szCs w:val="44"/>
          <w14:textFill>
            <w14:solidFill>
              <w14:schemeClr w14:val="tx1"/>
            </w14:solidFill>
          </w14:textFill>
        </w:rPr>
      </w:pPr>
      <w:r>
        <w:rPr>
          <w:rFonts w:eastAsia="方正小标宋简体"/>
          <w:color w:val="000000" w:themeColor="text1"/>
          <w:sz w:val="44"/>
          <w:szCs w:val="44"/>
          <w14:textFill>
            <w14:solidFill>
              <w14:schemeClr w14:val="tx1"/>
            </w14:solidFill>
          </w14:textFill>
        </w:rPr>
        <w:t>15</w:t>
      </w:r>
      <w:r>
        <w:rPr>
          <w:rFonts w:hint="eastAsia" w:eastAsia="方正小标宋简体"/>
          <w:color w:val="000000" w:themeColor="text1"/>
          <w:sz w:val="44"/>
          <w:szCs w:val="44"/>
          <w:lang w:eastAsia="zh-CN"/>
          <w14:textFill>
            <w14:solidFill>
              <w14:schemeClr w14:val="tx1"/>
            </w14:solidFill>
          </w14:textFill>
        </w:rPr>
        <w:t>—</w:t>
      </w:r>
      <w:r>
        <w:rPr>
          <w:rFonts w:eastAsia="方正小标宋简体"/>
          <w:color w:val="000000" w:themeColor="text1"/>
          <w:sz w:val="44"/>
          <w:szCs w:val="44"/>
          <w14:textFill>
            <w14:solidFill>
              <w14:schemeClr w14:val="tx1"/>
            </w14:solidFill>
          </w14:textFill>
        </w:rPr>
        <w:t>64岁(含64周岁)的居民健康体检项目</w:t>
      </w:r>
    </w:p>
    <w:p w14:paraId="470752B6">
      <w:pPr>
        <w:jc w:val="center"/>
        <w:rPr>
          <w:rFonts w:eastAsia="方正小标宋简体"/>
          <w:color w:val="000000" w:themeColor="text1"/>
          <w:sz w:val="44"/>
          <w:szCs w:val="44"/>
          <w14:textFill>
            <w14:solidFill>
              <w14:schemeClr w14:val="tx1"/>
            </w14:solidFill>
          </w14:textFill>
        </w:rPr>
      </w:pPr>
    </w:p>
    <w:tbl>
      <w:tblPr>
        <w:tblStyle w:val="11"/>
        <w:tblW w:w="13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6"/>
        <w:gridCol w:w="11763"/>
      </w:tblGrid>
      <w:tr w14:paraId="19AEE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116" w:type="dxa"/>
            <w:vAlign w:val="center"/>
          </w:tcPr>
          <w:p w14:paraId="7EFCF3B2">
            <w:pPr>
              <w:spacing w:line="400" w:lineRule="exact"/>
              <w:jc w:val="center"/>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一般状况</w:t>
            </w:r>
          </w:p>
        </w:tc>
        <w:tc>
          <w:tcPr>
            <w:tcW w:w="11763" w:type="dxa"/>
            <w:vAlign w:val="center"/>
          </w:tcPr>
          <w:p w14:paraId="491DDCDD">
            <w:pPr>
              <w:spacing w:line="400" w:lineRule="exact"/>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体温、脉率、呼吸频率、血压、身高、体重、腰围、体质指数。</w:t>
            </w:r>
          </w:p>
        </w:tc>
      </w:tr>
      <w:tr w14:paraId="26C47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2116" w:type="dxa"/>
            <w:vAlign w:val="center"/>
          </w:tcPr>
          <w:p w14:paraId="6594EFBE">
            <w:pPr>
              <w:spacing w:line="400" w:lineRule="exact"/>
              <w:jc w:val="center"/>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生活方式</w:t>
            </w:r>
          </w:p>
        </w:tc>
        <w:tc>
          <w:tcPr>
            <w:tcW w:w="11763" w:type="dxa"/>
            <w:vAlign w:val="center"/>
          </w:tcPr>
          <w:p w14:paraId="1DBE40B0">
            <w:pPr>
              <w:spacing w:line="400" w:lineRule="exact"/>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体育锻炼、饮食习惯、吸烟情况、饮酒情况、职业病危害因素接触史。</w:t>
            </w:r>
          </w:p>
        </w:tc>
      </w:tr>
      <w:tr w14:paraId="10DA5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116" w:type="dxa"/>
            <w:vAlign w:val="center"/>
          </w:tcPr>
          <w:p w14:paraId="596F8540">
            <w:pPr>
              <w:spacing w:line="400" w:lineRule="exact"/>
              <w:jc w:val="center"/>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脏器功能</w:t>
            </w:r>
          </w:p>
        </w:tc>
        <w:tc>
          <w:tcPr>
            <w:tcW w:w="11763" w:type="dxa"/>
            <w:vAlign w:val="center"/>
          </w:tcPr>
          <w:p w14:paraId="2657C982">
            <w:pPr>
              <w:spacing w:line="400" w:lineRule="exact"/>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口腔、视力、听力、运动功能。</w:t>
            </w:r>
          </w:p>
        </w:tc>
      </w:tr>
      <w:tr w14:paraId="43A44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116" w:type="dxa"/>
            <w:vMerge w:val="restart"/>
            <w:vAlign w:val="center"/>
          </w:tcPr>
          <w:p w14:paraId="226ADF1C">
            <w:pPr>
              <w:spacing w:line="400" w:lineRule="exact"/>
              <w:jc w:val="center"/>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查体</w:t>
            </w:r>
          </w:p>
        </w:tc>
        <w:tc>
          <w:tcPr>
            <w:tcW w:w="11763" w:type="dxa"/>
            <w:vAlign w:val="center"/>
          </w:tcPr>
          <w:p w14:paraId="78FE021F">
            <w:pPr>
              <w:spacing w:line="400" w:lineRule="exact"/>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皮肤、巩膜、淋巴结、肺、心脏、腹部、下肢水肿。</w:t>
            </w:r>
          </w:p>
        </w:tc>
      </w:tr>
      <w:tr w14:paraId="3224E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116" w:type="dxa"/>
            <w:vMerge w:val="continue"/>
            <w:vAlign w:val="center"/>
          </w:tcPr>
          <w:p w14:paraId="11516830">
            <w:pPr>
              <w:spacing w:line="400" w:lineRule="exact"/>
              <w:jc w:val="center"/>
              <w:rPr>
                <w:rFonts w:eastAsia="仿宋_GB2312"/>
                <w:color w:val="000000" w:themeColor="text1"/>
                <w:sz w:val="32"/>
                <w:szCs w:val="32"/>
                <w14:textFill>
                  <w14:solidFill>
                    <w14:schemeClr w14:val="tx1"/>
                  </w14:solidFill>
                </w14:textFill>
              </w:rPr>
            </w:pPr>
          </w:p>
        </w:tc>
        <w:tc>
          <w:tcPr>
            <w:tcW w:w="11763" w:type="dxa"/>
            <w:vAlign w:val="center"/>
          </w:tcPr>
          <w:p w14:paraId="7B16BB85">
            <w:pPr>
              <w:spacing w:line="400" w:lineRule="exact"/>
              <w:rPr>
                <w:rFonts w:eastAsia="仿宋_GB2312"/>
                <w:color w:val="000000" w:themeColor="text1"/>
                <w:sz w:val="32"/>
                <w:szCs w:val="32"/>
                <w14:textFill>
                  <w14:solidFill>
                    <w14:schemeClr w14:val="tx1"/>
                  </w14:solidFill>
                </w14:textFill>
              </w:rPr>
            </w:pPr>
            <w:r>
              <w:rPr>
                <w:rFonts w:eastAsia="仿宋_GB2312"/>
                <w:b/>
                <w:bCs/>
                <w:color w:val="000000" w:themeColor="text1"/>
                <w:sz w:val="32"/>
                <w:szCs w:val="32"/>
                <w14:textFill>
                  <w14:solidFill>
                    <w14:schemeClr w14:val="tx1"/>
                  </w14:solidFill>
                </w14:textFill>
              </w:rPr>
              <w:t>选测项目</w:t>
            </w:r>
            <w:r>
              <w:rPr>
                <w:rFonts w:eastAsia="仿宋_GB2312"/>
                <w:color w:val="000000" w:themeColor="text1"/>
                <w:sz w:val="32"/>
                <w:szCs w:val="32"/>
                <w14:textFill>
                  <w14:solidFill>
                    <w14:schemeClr w14:val="tx1"/>
                  </w14:solidFill>
                </w14:textFill>
              </w:rPr>
              <w:t>：足背动脉搏动、眼底、肛门指诊、乳腺、妇科。</w:t>
            </w:r>
          </w:p>
        </w:tc>
      </w:tr>
      <w:tr w14:paraId="3A741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exact"/>
          <w:jc w:val="center"/>
        </w:trPr>
        <w:tc>
          <w:tcPr>
            <w:tcW w:w="2116" w:type="dxa"/>
            <w:vMerge w:val="restart"/>
            <w:vAlign w:val="center"/>
          </w:tcPr>
          <w:p w14:paraId="4C83BB5B">
            <w:pPr>
              <w:spacing w:line="400" w:lineRule="exact"/>
              <w:jc w:val="center"/>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辅助检查</w:t>
            </w:r>
          </w:p>
        </w:tc>
        <w:tc>
          <w:tcPr>
            <w:tcW w:w="11763" w:type="dxa"/>
            <w:vAlign w:val="center"/>
          </w:tcPr>
          <w:p w14:paraId="74B76394">
            <w:pPr>
              <w:spacing w:line="400" w:lineRule="exact"/>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血常规、尿常规、空腹血糖、肝功能、肾功能、血脂</w:t>
            </w:r>
            <w:r>
              <w:rPr>
                <w:rFonts w:hint="eastAsia" w:eastAsia="仿宋_GB2312"/>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心电图、B超</w:t>
            </w:r>
            <w:r>
              <w:rPr>
                <w:rFonts w:hint="eastAsia" w:eastAsia="仿宋_GB2312"/>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胸部X线片。</w:t>
            </w:r>
          </w:p>
        </w:tc>
      </w:tr>
      <w:tr w14:paraId="44C5F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exact"/>
          <w:jc w:val="center"/>
        </w:trPr>
        <w:tc>
          <w:tcPr>
            <w:tcW w:w="2116" w:type="dxa"/>
            <w:vMerge w:val="continue"/>
            <w:vAlign w:val="center"/>
          </w:tcPr>
          <w:p w14:paraId="129328AD">
            <w:pPr>
              <w:spacing w:line="400" w:lineRule="exact"/>
              <w:jc w:val="center"/>
              <w:rPr>
                <w:rFonts w:eastAsia="仿宋_GB2312"/>
                <w:color w:val="000000" w:themeColor="text1"/>
                <w:sz w:val="32"/>
                <w:szCs w:val="32"/>
                <w14:textFill>
                  <w14:solidFill>
                    <w14:schemeClr w14:val="tx1"/>
                  </w14:solidFill>
                </w14:textFill>
              </w:rPr>
            </w:pPr>
          </w:p>
        </w:tc>
        <w:tc>
          <w:tcPr>
            <w:tcW w:w="11763" w:type="dxa"/>
            <w:vAlign w:val="center"/>
          </w:tcPr>
          <w:p w14:paraId="328C2075">
            <w:pPr>
              <w:adjustRightInd w:val="0"/>
              <w:snapToGrid w:val="0"/>
              <w:spacing w:line="400" w:lineRule="exact"/>
              <w:rPr>
                <w:rFonts w:eastAsia="仿宋_GB2312"/>
                <w:color w:val="000000" w:themeColor="text1"/>
                <w:sz w:val="32"/>
                <w:szCs w:val="32"/>
                <w14:textFill>
                  <w14:solidFill>
                    <w14:schemeClr w14:val="tx1"/>
                  </w14:solidFill>
                </w14:textFill>
              </w:rPr>
            </w:pPr>
            <w:r>
              <w:rPr>
                <w:rFonts w:eastAsia="仿宋_GB2312"/>
                <w:b/>
                <w:bCs/>
                <w:color w:val="000000" w:themeColor="text1"/>
                <w:sz w:val="32"/>
                <w:szCs w:val="32"/>
                <w14:textFill>
                  <w14:solidFill>
                    <w14:schemeClr w14:val="tx1"/>
                  </w14:solidFill>
                </w14:textFill>
              </w:rPr>
              <w:t>选测项目</w:t>
            </w:r>
            <w:r>
              <w:rPr>
                <w:rFonts w:eastAsia="仿宋_GB2312"/>
                <w:color w:val="000000" w:themeColor="text1"/>
                <w:sz w:val="32"/>
                <w:szCs w:val="32"/>
                <w14:textFill>
                  <w14:solidFill>
                    <w14:schemeClr w14:val="tx1"/>
                  </w14:solidFill>
                </w14:textFill>
              </w:rPr>
              <w:t>：尿微量白蛋白、大便潜血、糖化血红蛋白、乙型肝炎表面抗原、宫颈涂片。</w:t>
            </w:r>
          </w:p>
        </w:tc>
      </w:tr>
    </w:tbl>
    <w:p w14:paraId="79B10E85">
      <w:pPr>
        <w:autoSpaceDN w:val="0"/>
        <w:adjustRightInd w:val="0"/>
        <w:snapToGrid w:val="0"/>
        <w:spacing w:line="560" w:lineRule="exact"/>
        <w:rPr>
          <w:rFonts w:eastAsia="黑体"/>
          <w:color w:val="000000" w:themeColor="text1"/>
          <w:sz w:val="32"/>
          <w:szCs w:val="32"/>
          <w14:textFill>
            <w14:solidFill>
              <w14:schemeClr w14:val="tx1"/>
            </w14:solidFill>
          </w14:textFill>
        </w:rPr>
      </w:pPr>
    </w:p>
    <w:p w14:paraId="1886F7EF">
      <w:pPr>
        <w:autoSpaceDN w:val="0"/>
        <w:adjustRightInd w:val="0"/>
        <w:snapToGrid w:val="0"/>
        <w:spacing w:line="560" w:lineRule="exact"/>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附件4</w:t>
      </w:r>
    </w:p>
    <w:p w14:paraId="0CE249CB">
      <w:pPr>
        <w:ind w:firstLine="880" w:firstLineChars="200"/>
        <w:jc w:val="center"/>
        <w:rPr>
          <w:rFonts w:eastAsia="方正小标宋简体"/>
          <w:color w:val="000000" w:themeColor="text1"/>
          <w:sz w:val="44"/>
          <w:szCs w:val="44"/>
          <w14:textFill>
            <w14:solidFill>
              <w14:schemeClr w14:val="tx1"/>
            </w14:solidFill>
          </w14:textFill>
        </w:rPr>
      </w:pPr>
      <w:r>
        <w:rPr>
          <w:rFonts w:eastAsia="方正小标宋简体"/>
          <w:color w:val="000000" w:themeColor="text1"/>
          <w:sz w:val="44"/>
          <w:szCs w:val="44"/>
          <w14:textFill>
            <w14:solidFill>
              <w14:schemeClr w14:val="tx1"/>
            </w14:solidFill>
          </w14:textFill>
        </w:rPr>
        <w:t>65岁及以上的居民健康体检项目</w:t>
      </w:r>
    </w:p>
    <w:tbl>
      <w:tblPr>
        <w:tblStyle w:val="11"/>
        <w:tblW w:w="13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6"/>
        <w:gridCol w:w="11763"/>
      </w:tblGrid>
      <w:tr w14:paraId="6E3F7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exact"/>
          <w:jc w:val="center"/>
        </w:trPr>
        <w:tc>
          <w:tcPr>
            <w:tcW w:w="2116" w:type="dxa"/>
            <w:vAlign w:val="center"/>
          </w:tcPr>
          <w:p w14:paraId="6035AC8A">
            <w:pPr>
              <w:spacing w:line="400" w:lineRule="exact"/>
              <w:jc w:val="center"/>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一般状况</w:t>
            </w:r>
          </w:p>
        </w:tc>
        <w:tc>
          <w:tcPr>
            <w:tcW w:w="11763" w:type="dxa"/>
            <w:vAlign w:val="center"/>
          </w:tcPr>
          <w:p w14:paraId="06290207">
            <w:pPr>
              <w:spacing w:line="400" w:lineRule="exact"/>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体温、脉率、呼吸频率、血压、身高、体重、腰围、体质指数、老年人健康状态自我评估、老年人生活自理能力自我评估、老年人认知功能、老年人情感状态。</w:t>
            </w:r>
          </w:p>
        </w:tc>
      </w:tr>
      <w:tr w14:paraId="4FB6B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2116" w:type="dxa"/>
            <w:vAlign w:val="center"/>
          </w:tcPr>
          <w:p w14:paraId="1497BF39">
            <w:pPr>
              <w:spacing w:line="400" w:lineRule="exact"/>
              <w:jc w:val="center"/>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生活方式</w:t>
            </w:r>
          </w:p>
        </w:tc>
        <w:tc>
          <w:tcPr>
            <w:tcW w:w="11763" w:type="dxa"/>
            <w:vAlign w:val="center"/>
          </w:tcPr>
          <w:p w14:paraId="1C8FB245">
            <w:pPr>
              <w:spacing w:line="400" w:lineRule="exact"/>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体育锻炼、饮食习惯、吸烟情况、饮酒情况、职业病危害因素接触史。</w:t>
            </w:r>
          </w:p>
        </w:tc>
      </w:tr>
      <w:tr w14:paraId="48109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116" w:type="dxa"/>
            <w:vAlign w:val="center"/>
          </w:tcPr>
          <w:p w14:paraId="30611CD9">
            <w:pPr>
              <w:spacing w:line="400" w:lineRule="exact"/>
              <w:jc w:val="center"/>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脏器功能</w:t>
            </w:r>
          </w:p>
        </w:tc>
        <w:tc>
          <w:tcPr>
            <w:tcW w:w="11763" w:type="dxa"/>
            <w:vAlign w:val="center"/>
          </w:tcPr>
          <w:p w14:paraId="189C87C0">
            <w:pPr>
              <w:spacing w:line="400" w:lineRule="exact"/>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口腔、视力、听力、运动功能。</w:t>
            </w:r>
          </w:p>
        </w:tc>
      </w:tr>
      <w:tr w14:paraId="7CEBE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116" w:type="dxa"/>
            <w:vMerge w:val="restart"/>
            <w:vAlign w:val="center"/>
          </w:tcPr>
          <w:p w14:paraId="40B8482F">
            <w:pPr>
              <w:spacing w:line="400" w:lineRule="exact"/>
              <w:jc w:val="center"/>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查体</w:t>
            </w:r>
          </w:p>
        </w:tc>
        <w:tc>
          <w:tcPr>
            <w:tcW w:w="11763" w:type="dxa"/>
            <w:vAlign w:val="center"/>
          </w:tcPr>
          <w:p w14:paraId="78B6190C">
            <w:pPr>
              <w:spacing w:line="400" w:lineRule="exact"/>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皮肤、巩膜、淋巴结、肺、心脏、腹部、下肢水肿。</w:t>
            </w:r>
          </w:p>
        </w:tc>
      </w:tr>
      <w:tr w14:paraId="20322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116" w:type="dxa"/>
            <w:vMerge w:val="continue"/>
            <w:vAlign w:val="center"/>
          </w:tcPr>
          <w:p w14:paraId="017274E4">
            <w:pPr>
              <w:spacing w:line="400" w:lineRule="exact"/>
              <w:jc w:val="center"/>
              <w:rPr>
                <w:rFonts w:eastAsia="仿宋_GB2312"/>
                <w:color w:val="000000" w:themeColor="text1"/>
                <w:sz w:val="32"/>
                <w:szCs w:val="32"/>
                <w14:textFill>
                  <w14:solidFill>
                    <w14:schemeClr w14:val="tx1"/>
                  </w14:solidFill>
                </w14:textFill>
              </w:rPr>
            </w:pPr>
          </w:p>
        </w:tc>
        <w:tc>
          <w:tcPr>
            <w:tcW w:w="11763" w:type="dxa"/>
            <w:vAlign w:val="center"/>
          </w:tcPr>
          <w:p w14:paraId="1EFB0D19">
            <w:pPr>
              <w:spacing w:line="400" w:lineRule="exact"/>
              <w:rPr>
                <w:rFonts w:eastAsia="仿宋_GB2312"/>
                <w:color w:val="000000" w:themeColor="text1"/>
                <w:sz w:val="32"/>
                <w:szCs w:val="32"/>
                <w14:textFill>
                  <w14:solidFill>
                    <w14:schemeClr w14:val="tx1"/>
                  </w14:solidFill>
                </w14:textFill>
              </w:rPr>
            </w:pPr>
            <w:r>
              <w:rPr>
                <w:rFonts w:eastAsia="仿宋_GB2312"/>
                <w:b/>
                <w:bCs/>
                <w:color w:val="000000" w:themeColor="text1"/>
                <w:sz w:val="32"/>
                <w:szCs w:val="32"/>
                <w14:textFill>
                  <w14:solidFill>
                    <w14:schemeClr w14:val="tx1"/>
                  </w14:solidFill>
                </w14:textFill>
              </w:rPr>
              <w:t>选测项目</w:t>
            </w:r>
            <w:r>
              <w:rPr>
                <w:rFonts w:eastAsia="仿宋_GB2312"/>
                <w:color w:val="000000" w:themeColor="text1"/>
                <w:sz w:val="32"/>
                <w:szCs w:val="32"/>
                <w14:textFill>
                  <w14:solidFill>
                    <w14:schemeClr w14:val="tx1"/>
                  </w14:solidFill>
                </w14:textFill>
              </w:rPr>
              <w:t>：足背动脉搏动、眼底、肛门指诊、乳腺、妇科。</w:t>
            </w:r>
          </w:p>
        </w:tc>
      </w:tr>
      <w:tr w14:paraId="03A03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exact"/>
          <w:jc w:val="center"/>
        </w:trPr>
        <w:tc>
          <w:tcPr>
            <w:tcW w:w="2116" w:type="dxa"/>
            <w:vMerge w:val="restart"/>
            <w:vAlign w:val="center"/>
          </w:tcPr>
          <w:p w14:paraId="3F6A8DE0">
            <w:pPr>
              <w:spacing w:line="400" w:lineRule="exact"/>
              <w:jc w:val="center"/>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辅助检查</w:t>
            </w:r>
          </w:p>
        </w:tc>
        <w:tc>
          <w:tcPr>
            <w:tcW w:w="11763" w:type="dxa"/>
            <w:vAlign w:val="center"/>
          </w:tcPr>
          <w:p w14:paraId="75D19078">
            <w:pPr>
              <w:spacing w:line="400" w:lineRule="exact"/>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血常规、尿常规、空腹血糖、肝功能、肾功能、血脂、心电图、B超、</w:t>
            </w:r>
            <w:r>
              <w:rPr>
                <w:rFonts w:hint="eastAsia" w:eastAsia="仿宋_GB2312"/>
                <w:b/>
                <w:bCs/>
                <w:color w:val="000000" w:themeColor="text1"/>
                <w:sz w:val="32"/>
                <w:szCs w:val="32"/>
                <w:lang w:val="en-US" w:eastAsia="zh-CN"/>
                <w14:textFill>
                  <w14:solidFill>
                    <w14:schemeClr w14:val="tx1"/>
                  </w14:solidFill>
                </w14:textFill>
              </w:rPr>
              <w:t>胸部数字化X线摄影（DR）、糖化血红蛋白</w:t>
            </w:r>
            <w:r>
              <w:rPr>
                <w:rFonts w:eastAsia="仿宋_GB2312"/>
                <w:color w:val="000000" w:themeColor="text1"/>
                <w:sz w:val="32"/>
                <w:szCs w:val="32"/>
                <w14:textFill>
                  <w14:solidFill>
                    <w14:schemeClr w14:val="tx1"/>
                  </w14:solidFill>
                </w14:textFill>
              </w:rPr>
              <w:t>。</w:t>
            </w:r>
          </w:p>
        </w:tc>
      </w:tr>
      <w:tr w14:paraId="5FB9A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exact"/>
          <w:jc w:val="center"/>
        </w:trPr>
        <w:tc>
          <w:tcPr>
            <w:tcW w:w="2116" w:type="dxa"/>
            <w:vMerge w:val="continue"/>
            <w:vAlign w:val="center"/>
          </w:tcPr>
          <w:p w14:paraId="3438A8EF">
            <w:pPr>
              <w:spacing w:line="400" w:lineRule="exact"/>
              <w:jc w:val="center"/>
              <w:rPr>
                <w:rFonts w:eastAsia="仿宋_GB2312"/>
                <w:color w:val="000000" w:themeColor="text1"/>
                <w:sz w:val="32"/>
                <w:szCs w:val="32"/>
                <w14:textFill>
                  <w14:solidFill>
                    <w14:schemeClr w14:val="tx1"/>
                  </w14:solidFill>
                </w14:textFill>
              </w:rPr>
            </w:pPr>
          </w:p>
        </w:tc>
        <w:tc>
          <w:tcPr>
            <w:tcW w:w="11763" w:type="dxa"/>
            <w:vAlign w:val="center"/>
          </w:tcPr>
          <w:p w14:paraId="7CB5A64C">
            <w:pPr>
              <w:adjustRightInd w:val="0"/>
              <w:snapToGrid w:val="0"/>
              <w:spacing w:line="400" w:lineRule="exact"/>
              <w:rPr>
                <w:rFonts w:eastAsia="仿宋_GB2312"/>
                <w:color w:val="000000" w:themeColor="text1"/>
                <w:sz w:val="32"/>
                <w:szCs w:val="32"/>
                <w14:textFill>
                  <w14:solidFill>
                    <w14:schemeClr w14:val="tx1"/>
                  </w14:solidFill>
                </w14:textFill>
              </w:rPr>
            </w:pPr>
            <w:r>
              <w:rPr>
                <w:rFonts w:eastAsia="仿宋_GB2312"/>
                <w:b/>
                <w:bCs/>
                <w:color w:val="000000" w:themeColor="text1"/>
                <w:sz w:val="32"/>
                <w:szCs w:val="32"/>
                <w14:textFill>
                  <w14:solidFill>
                    <w14:schemeClr w14:val="tx1"/>
                  </w14:solidFill>
                </w14:textFill>
              </w:rPr>
              <w:t>选测项目</w:t>
            </w:r>
            <w:r>
              <w:rPr>
                <w:rFonts w:eastAsia="仿宋_GB2312"/>
                <w:color w:val="000000" w:themeColor="text1"/>
                <w:sz w:val="32"/>
                <w:szCs w:val="32"/>
                <w14:textFill>
                  <w14:solidFill>
                    <w14:schemeClr w14:val="tx1"/>
                  </w14:solidFill>
                </w14:textFill>
              </w:rPr>
              <w:t>：尿微量白蛋白、大便潜血、乙型肝炎表面抗原、宫颈涂片。</w:t>
            </w:r>
          </w:p>
        </w:tc>
      </w:tr>
      <w:tr w14:paraId="4E692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exact"/>
          <w:jc w:val="center"/>
        </w:trPr>
        <w:tc>
          <w:tcPr>
            <w:tcW w:w="2116" w:type="dxa"/>
            <w:vAlign w:val="center"/>
          </w:tcPr>
          <w:p w14:paraId="70D91677">
            <w:pPr>
              <w:spacing w:line="400" w:lineRule="exact"/>
              <w:jc w:val="center"/>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中医体质辨识</w:t>
            </w:r>
          </w:p>
        </w:tc>
        <w:tc>
          <w:tcPr>
            <w:tcW w:w="11763" w:type="dxa"/>
            <w:vAlign w:val="center"/>
          </w:tcPr>
          <w:p w14:paraId="533FB755">
            <w:pPr>
              <w:spacing w:line="400" w:lineRule="exact"/>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平和质、气虚质、阳虚质、阴虚质、痰湿质、湿热质、血瘀质、气郁质、特</w:t>
            </w:r>
            <w:r>
              <w:rPr>
                <w:rFonts w:hint="eastAsia" w:eastAsia="仿宋_GB2312"/>
                <w:color w:val="000000" w:themeColor="text1"/>
                <w:sz w:val="32"/>
                <w:szCs w:val="32"/>
                <w14:textFill>
                  <w14:solidFill>
                    <w14:schemeClr w14:val="tx1"/>
                  </w14:solidFill>
                </w14:textFill>
              </w:rPr>
              <w:t>禀</w:t>
            </w:r>
            <w:r>
              <w:rPr>
                <w:rFonts w:eastAsia="仿宋_GB2312"/>
                <w:color w:val="000000" w:themeColor="text1"/>
                <w:sz w:val="32"/>
                <w:szCs w:val="32"/>
                <w14:textFill>
                  <w14:solidFill>
                    <w14:schemeClr w14:val="tx1"/>
                  </w14:solidFill>
                </w14:textFill>
              </w:rPr>
              <w:t>质。</w:t>
            </w:r>
          </w:p>
        </w:tc>
      </w:tr>
    </w:tbl>
    <w:p w14:paraId="33B66507">
      <w:pPr>
        <w:spacing w:line="560" w:lineRule="exact"/>
        <w:rPr>
          <w:rFonts w:hint="eastAsia" w:ascii="仿宋_GB2312" w:hAnsi="黑体" w:eastAsia="仿宋_GB2312"/>
          <w:color w:val="000000" w:themeColor="text1"/>
          <w:sz w:val="32"/>
          <w:szCs w:val="32"/>
          <w14:textFill>
            <w14:solidFill>
              <w14:schemeClr w14:val="tx1"/>
            </w14:solidFill>
          </w14:textFill>
        </w:rPr>
      </w:pPr>
    </w:p>
    <w:p w14:paraId="7E6D470B">
      <w:pPr>
        <w:autoSpaceDN w:val="0"/>
        <w:adjustRightInd w:val="0"/>
        <w:snapToGrid w:val="0"/>
        <w:spacing w:line="560" w:lineRule="exact"/>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5</w:t>
      </w:r>
    </w:p>
    <w:p w14:paraId="414B7CD0">
      <w:pPr>
        <w:autoSpaceDN w:val="0"/>
        <w:adjustRightInd w:val="0"/>
        <w:snapToGrid w:val="0"/>
        <w:spacing w:line="560" w:lineRule="exact"/>
        <w:jc w:val="center"/>
        <w:rPr>
          <w:rFonts w:eastAsia="方正小标宋简体"/>
          <w:color w:val="000000" w:themeColor="text1"/>
          <w:sz w:val="44"/>
          <w:szCs w:val="44"/>
          <w14:textFill>
            <w14:solidFill>
              <w14:schemeClr w14:val="tx1"/>
            </w14:solidFill>
          </w14:textFill>
        </w:rPr>
      </w:pPr>
    </w:p>
    <w:p w14:paraId="08000F4F">
      <w:pPr>
        <w:autoSpaceDN w:val="0"/>
        <w:adjustRightInd w:val="0"/>
        <w:snapToGrid w:val="0"/>
        <w:spacing w:line="560" w:lineRule="exact"/>
        <w:ind w:firstLine="880" w:firstLineChars="200"/>
        <w:jc w:val="center"/>
        <w:rPr>
          <w:rFonts w:eastAsia="方正小标宋简体"/>
          <w:color w:val="000000" w:themeColor="text1"/>
          <w:sz w:val="44"/>
          <w:szCs w:val="44"/>
          <w14:textFill>
            <w14:solidFill>
              <w14:schemeClr w14:val="tx1"/>
            </w14:solidFill>
          </w14:textFill>
        </w:rPr>
      </w:pPr>
      <w:r>
        <w:rPr>
          <w:rFonts w:eastAsia="方正小标宋简体"/>
          <w:color w:val="000000" w:themeColor="text1"/>
          <w:sz w:val="44"/>
          <w:szCs w:val="44"/>
          <w14:textFill>
            <w14:solidFill>
              <w14:schemeClr w14:val="tx1"/>
            </w14:solidFill>
          </w14:textFill>
        </w:rPr>
        <w:t>20</w:t>
      </w:r>
      <w:r>
        <w:rPr>
          <w:rFonts w:hint="eastAsia" w:eastAsia="方正小标宋简体"/>
          <w:color w:val="000000" w:themeColor="text1"/>
          <w:sz w:val="44"/>
          <w:szCs w:val="44"/>
          <w14:textFill>
            <w14:solidFill>
              <w14:schemeClr w14:val="tx1"/>
            </w14:solidFill>
          </w14:textFill>
        </w:rPr>
        <w:t>26</w:t>
      </w:r>
      <w:r>
        <w:rPr>
          <w:rFonts w:eastAsia="方正小标宋简体"/>
          <w:color w:val="000000" w:themeColor="text1"/>
          <w:sz w:val="44"/>
          <w:szCs w:val="44"/>
          <w14:textFill>
            <w14:solidFill>
              <w14:schemeClr w14:val="tx1"/>
            </w14:solidFill>
          </w14:textFill>
        </w:rPr>
        <w:t>年十二师全民健康体检</w:t>
      </w:r>
      <w:r>
        <w:rPr>
          <w:rFonts w:hint="eastAsia" w:eastAsia="方正小标宋简体"/>
          <w:color w:val="000000" w:themeColor="text1"/>
          <w:sz w:val="44"/>
          <w:szCs w:val="44"/>
          <w14:textFill>
            <w14:solidFill>
              <w14:schemeClr w14:val="tx1"/>
            </w14:solidFill>
          </w14:textFill>
        </w:rPr>
        <w:t>工作</w:t>
      </w:r>
      <w:r>
        <w:rPr>
          <w:rFonts w:eastAsia="方正小标宋简体"/>
          <w:color w:val="000000" w:themeColor="text1"/>
          <w:sz w:val="44"/>
          <w:szCs w:val="44"/>
          <w14:textFill>
            <w14:solidFill>
              <w14:schemeClr w14:val="tx1"/>
            </w14:solidFill>
          </w14:textFill>
        </w:rPr>
        <w:t>进展情况统计表</w:t>
      </w:r>
    </w:p>
    <w:p w14:paraId="0557F1B7">
      <w:pPr>
        <w:rPr>
          <w:color w:val="000000" w:themeColor="text1"/>
          <w:sz w:val="44"/>
          <w:szCs w:val="44"/>
          <w14:textFill>
            <w14:solidFill>
              <w14:schemeClr w14:val="tx1"/>
            </w14:solidFill>
          </w14:textFill>
        </w:rPr>
      </w:pPr>
    </w:p>
    <w:p w14:paraId="19E0ACCF">
      <w:pPr>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填报单位</w:t>
      </w:r>
      <w:r>
        <w:rPr>
          <w:rFonts w:eastAsia="仿宋_GB2312"/>
          <w:color w:val="000000" w:themeColor="text1"/>
          <w:sz w:val="28"/>
          <w:szCs w:val="28"/>
          <w14:textFill>
            <w14:solidFill>
              <w14:schemeClr w14:val="tx1"/>
            </w14:solidFill>
          </w14:textFill>
        </w:rPr>
        <w:t>（盖章）：                                               填报日期：     年   月  日</w:t>
      </w:r>
    </w:p>
    <w:tbl>
      <w:tblPr>
        <w:tblStyle w:val="10"/>
        <w:tblW w:w="140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62"/>
        <w:gridCol w:w="1302"/>
        <w:gridCol w:w="1426"/>
        <w:gridCol w:w="1516"/>
        <w:gridCol w:w="1589"/>
        <w:gridCol w:w="1586"/>
        <w:gridCol w:w="1586"/>
        <w:gridCol w:w="1409"/>
      </w:tblGrid>
      <w:tr w14:paraId="33E02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exact"/>
          <w:jc w:val="center"/>
        </w:trPr>
        <w:tc>
          <w:tcPr>
            <w:tcW w:w="3662" w:type="dxa"/>
            <w:vAlign w:val="center"/>
          </w:tcPr>
          <w:p w14:paraId="5B5244EF">
            <w:pPr>
              <w:adjustRightInd w:val="0"/>
              <w:snapToGrid w:val="0"/>
              <w:spacing w:line="400" w:lineRule="exact"/>
              <w:jc w:val="center"/>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体检人员类别</w:t>
            </w:r>
          </w:p>
        </w:tc>
        <w:tc>
          <w:tcPr>
            <w:tcW w:w="1302" w:type="dxa"/>
            <w:vAlign w:val="center"/>
          </w:tcPr>
          <w:p w14:paraId="7E2B6674">
            <w:pPr>
              <w:adjustRightInd w:val="0"/>
              <w:snapToGrid w:val="0"/>
              <w:spacing w:line="400" w:lineRule="exact"/>
              <w:jc w:val="center"/>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应检人数（人）</w:t>
            </w:r>
          </w:p>
        </w:tc>
        <w:tc>
          <w:tcPr>
            <w:tcW w:w="1426" w:type="dxa"/>
            <w:vAlign w:val="center"/>
          </w:tcPr>
          <w:p w14:paraId="620663FA">
            <w:pPr>
              <w:adjustRightInd w:val="0"/>
              <w:snapToGrid w:val="0"/>
              <w:spacing w:line="400" w:lineRule="exact"/>
              <w:jc w:val="center"/>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已检人数（人）</w:t>
            </w:r>
          </w:p>
        </w:tc>
        <w:tc>
          <w:tcPr>
            <w:tcW w:w="1516" w:type="dxa"/>
            <w:vAlign w:val="center"/>
          </w:tcPr>
          <w:p w14:paraId="2A366722">
            <w:pPr>
              <w:spacing w:line="400" w:lineRule="exact"/>
              <w:jc w:val="center"/>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体检完成率（%）</w:t>
            </w:r>
          </w:p>
        </w:tc>
        <w:tc>
          <w:tcPr>
            <w:tcW w:w="1589" w:type="dxa"/>
            <w:vAlign w:val="center"/>
          </w:tcPr>
          <w:p w14:paraId="041F39C1">
            <w:pPr>
              <w:spacing w:line="400" w:lineRule="exact"/>
              <w:jc w:val="center"/>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应到位资金（万元）</w:t>
            </w:r>
          </w:p>
        </w:tc>
        <w:tc>
          <w:tcPr>
            <w:tcW w:w="1586" w:type="dxa"/>
            <w:vAlign w:val="center"/>
          </w:tcPr>
          <w:p w14:paraId="3CF74FA5">
            <w:pPr>
              <w:spacing w:line="400" w:lineRule="exact"/>
              <w:jc w:val="center"/>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已到位资金（万元）</w:t>
            </w:r>
          </w:p>
        </w:tc>
        <w:tc>
          <w:tcPr>
            <w:tcW w:w="1586" w:type="dxa"/>
            <w:vAlign w:val="center"/>
          </w:tcPr>
          <w:p w14:paraId="76B73F0F">
            <w:pPr>
              <w:spacing w:line="400" w:lineRule="exact"/>
              <w:jc w:val="center"/>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资金到位率（%）</w:t>
            </w:r>
          </w:p>
        </w:tc>
        <w:tc>
          <w:tcPr>
            <w:tcW w:w="1409" w:type="dxa"/>
            <w:vAlign w:val="center"/>
          </w:tcPr>
          <w:p w14:paraId="6EFB25A5">
            <w:pPr>
              <w:spacing w:line="400" w:lineRule="exact"/>
              <w:jc w:val="center"/>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备注</w:t>
            </w:r>
          </w:p>
        </w:tc>
      </w:tr>
      <w:tr w14:paraId="13EFA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662" w:type="dxa"/>
            <w:vAlign w:val="center"/>
          </w:tcPr>
          <w:p w14:paraId="3A347891">
            <w:pPr>
              <w:adjustRightInd w:val="0"/>
              <w:snapToGrid w:val="0"/>
              <w:spacing w:line="480" w:lineRule="exact"/>
              <w:jc w:val="center"/>
              <w:rPr>
                <w:rFonts w:eastAsia="黑体"/>
                <w:color w:val="000000" w:themeColor="text1"/>
                <w:sz w:val="24"/>
                <w:szCs w:val="24"/>
                <w14:textFill>
                  <w14:solidFill>
                    <w14:schemeClr w14:val="tx1"/>
                  </w14:solidFill>
                </w14:textFill>
              </w:rPr>
            </w:pPr>
            <w:r>
              <w:rPr>
                <w:rFonts w:eastAsia="黑体"/>
                <w:color w:val="000000" w:themeColor="text1"/>
                <w:sz w:val="24"/>
                <w:szCs w:val="24"/>
                <w14:textFill>
                  <w14:solidFill>
                    <w14:schemeClr w14:val="tx1"/>
                  </w14:solidFill>
                </w14:textFill>
              </w:rPr>
              <w:t>0-6岁（含6周岁）儿童</w:t>
            </w:r>
          </w:p>
        </w:tc>
        <w:tc>
          <w:tcPr>
            <w:tcW w:w="1302" w:type="dxa"/>
            <w:vAlign w:val="center"/>
          </w:tcPr>
          <w:p w14:paraId="0A0232BD">
            <w:pPr>
              <w:adjustRightInd w:val="0"/>
              <w:snapToGrid w:val="0"/>
              <w:spacing w:line="480" w:lineRule="exact"/>
              <w:jc w:val="center"/>
              <w:rPr>
                <w:rFonts w:eastAsia="仿宋_GB2312"/>
                <w:color w:val="000000" w:themeColor="text1"/>
                <w:sz w:val="24"/>
                <w:szCs w:val="24"/>
                <w14:textFill>
                  <w14:solidFill>
                    <w14:schemeClr w14:val="tx1"/>
                  </w14:solidFill>
                </w14:textFill>
              </w:rPr>
            </w:pPr>
          </w:p>
        </w:tc>
        <w:tc>
          <w:tcPr>
            <w:tcW w:w="1426" w:type="dxa"/>
            <w:vAlign w:val="center"/>
          </w:tcPr>
          <w:p w14:paraId="11612AE5">
            <w:pPr>
              <w:adjustRightInd w:val="0"/>
              <w:snapToGrid w:val="0"/>
              <w:spacing w:line="480" w:lineRule="exact"/>
              <w:jc w:val="center"/>
              <w:rPr>
                <w:rFonts w:eastAsia="仿宋_GB2312"/>
                <w:color w:val="000000" w:themeColor="text1"/>
                <w:sz w:val="24"/>
                <w:szCs w:val="24"/>
                <w14:textFill>
                  <w14:solidFill>
                    <w14:schemeClr w14:val="tx1"/>
                  </w14:solidFill>
                </w14:textFill>
              </w:rPr>
            </w:pPr>
          </w:p>
        </w:tc>
        <w:tc>
          <w:tcPr>
            <w:tcW w:w="1516" w:type="dxa"/>
            <w:vAlign w:val="center"/>
          </w:tcPr>
          <w:p w14:paraId="57B74970">
            <w:pPr>
              <w:jc w:val="center"/>
              <w:rPr>
                <w:rFonts w:eastAsia="仿宋_GB2312"/>
                <w:color w:val="000000" w:themeColor="text1"/>
                <w:sz w:val="24"/>
                <w:szCs w:val="24"/>
                <w14:textFill>
                  <w14:solidFill>
                    <w14:schemeClr w14:val="tx1"/>
                  </w14:solidFill>
                </w14:textFill>
              </w:rPr>
            </w:pPr>
          </w:p>
        </w:tc>
        <w:tc>
          <w:tcPr>
            <w:tcW w:w="1589" w:type="dxa"/>
            <w:vAlign w:val="center"/>
          </w:tcPr>
          <w:p w14:paraId="2D893B02">
            <w:pPr>
              <w:jc w:val="center"/>
              <w:rPr>
                <w:rFonts w:eastAsia="仿宋_GB2312"/>
                <w:color w:val="000000" w:themeColor="text1"/>
                <w:sz w:val="24"/>
                <w:szCs w:val="24"/>
                <w14:textFill>
                  <w14:solidFill>
                    <w14:schemeClr w14:val="tx1"/>
                  </w14:solidFill>
                </w14:textFill>
              </w:rPr>
            </w:pPr>
          </w:p>
        </w:tc>
        <w:tc>
          <w:tcPr>
            <w:tcW w:w="1586" w:type="dxa"/>
            <w:vAlign w:val="center"/>
          </w:tcPr>
          <w:p w14:paraId="04A99618">
            <w:pPr>
              <w:jc w:val="center"/>
              <w:rPr>
                <w:rFonts w:eastAsia="仿宋_GB2312"/>
                <w:color w:val="000000" w:themeColor="text1"/>
                <w:sz w:val="24"/>
                <w:szCs w:val="24"/>
                <w14:textFill>
                  <w14:solidFill>
                    <w14:schemeClr w14:val="tx1"/>
                  </w14:solidFill>
                </w14:textFill>
              </w:rPr>
            </w:pPr>
          </w:p>
        </w:tc>
        <w:tc>
          <w:tcPr>
            <w:tcW w:w="1586" w:type="dxa"/>
            <w:vAlign w:val="center"/>
          </w:tcPr>
          <w:p w14:paraId="78EFCC70">
            <w:pPr>
              <w:jc w:val="center"/>
              <w:rPr>
                <w:rFonts w:eastAsia="仿宋_GB2312"/>
                <w:color w:val="000000" w:themeColor="text1"/>
                <w:sz w:val="24"/>
                <w:szCs w:val="24"/>
                <w14:textFill>
                  <w14:solidFill>
                    <w14:schemeClr w14:val="tx1"/>
                  </w14:solidFill>
                </w14:textFill>
              </w:rPr>
            </w:pPr>
          </w:p>
        </w:tc>
        <w:tc>
          <w:tcPr>
            <w:tcW w:w="1409" w:type="dxa"/>
            <w:vAlign w:val="center"/>
          </w:tcPr>
          <w:p w14:paraId="2282EDF5">
            <w:pPr>
              <w:jc w:val="center"/>
              <w:rPr>
                <w:rFonts w:eastAsia="仿宋_GB2312"/>
                <w:color w:val="000000" w:themeColor="text1"/>
                <w:sz w:val="24"/>
                <w:szCs w:val="24"/>
                <w14:textFill>
                  <w14:solidFill>
                    <w14:schemeClr w14:val="tx1"/>
                  </w14:solidFill>
                </w14:textFill>
              </w:rPr>
            </w:pPr>
          </w:p>
        </w:tc>
      </w:tr>
      <w:tr w14:paraId="29516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662" w:type="dxa"/>
            <w:vAlign w:val="center"/>
          </w:tcPr>
          <w:p w14:paraId="6AFAA4A8">
            <w:pPr>
              <w:adjustRightInd w:val="0"/>
              <w:snapToGrid w:val="0"/>
              <w:spacing w:line="480" w:lineRule="exact"/>
              <w:jc w:val="center"/>
              <w:rPr>
                <w:rFonts w:eastAsia="黑体"/>
                <w:color w:val="000000" w:themeColor="text1"/>
                <w:sz w:val="24"/>
                <w:szCs w:val="24"/>
                <w14:textFill>
                  <w14:solidFill>
                    <w14:schemeClr w14:val="tx1"/>
                  </w14:solidFill>
                </w14:textFill>
              </w:rPr>
            </w:pPr>
            <w:r>
              <w:rPr>
                <w:rFonts w:eastAsia="黑体"/>
                <w:color w:val="000000" w:themeColor="text1"/>
                <w:sz w:val="24"/>
                <w:szCs w:val="24"/>
                <w14:textFill>
                  <w14:solidFill>
                    <w14:schemeClr w14:val="tx1"/>
                  </w14:solidFill>
                </w14:textFill>
              </w:rPr>
              <w:t>7-14岁（含14周岁）在校学生</w:t>
            </w:r>
          </w:p>
        </w:tc>
        <w:tc>
          <w:tcPr>
            <w:tcW w:w="1302" w:type="dxa"/>
            <w:vAlign w:val="center"/>
          </w:tcPr>
          <w:p w14:paraId="2C8BBC97">
            <w:pPr>
              <w:adjustRightInd w:val="0"/>
              <w:snapToGrid w:val="0"/>
              <w:spacing w:line="480" w:lineRule="exact"/>
              <w:jc w:val="center"/>
              <w:rPr>
                <w:rFonts w:eastAsia="仿宋_GB2312"/>
                <w:color w:val="000000" w:themeColor="text1"/>
                <w:sz w:val="24"/>
                <w:szCs w:val="24"/>
                <w14:textFill>
                  <w14:solidFill>
                    <w14:schemeClr w14:val="tx1"/>
                  </w14:solidFill>
                </w14:textFill>
              </w:rPr>
            </w:pPr>
          </w:p>
        </w:tc>
        <w:tc>
          <w:tcPr>
            <w:tcW w:w="1426" w:type="dxa"/>
            <w:vAlign w:val="center"/>
          </w:tcPr>
          <w:p w14:paraId="07CEB491">
            <w:pPr>
              <w:adjustRightInd w:val="0"/>
              <w:snapToGrid w:val="0"/>
              <w:spacing w:line="480" w:lineRule="exact"/>
              <w:jc w:val="center"/>
              <w:rPr>
                <w:rFonts w:eastAsia="仿宋_GB2312"/>
                <w:color w:val="000000" w:themeColor="text1"/>
                <w:sz w:val="24"/>
                <w:szCs w:val="24"/>
                <w14:textFill>
                  <w14:solidFill>
                    <w14:schemeClr w14:val="tx1"/>
                  </w14:solidFill>
                </w14:textFill>
              </w:rPr>
            </w:pPr>
          </w:p>
        </w:tc>
        <w:tc>
          <w:tcPr>
            <w:tcW w:w="1516" w:type="dxa"/>
            <w:vAlign w:val="center"/>
          </w:tcPr>
          <w:p w14:paraId="1FF1CBA3">
            <w:pPr>
              <w:jc w:val="center"/>
              <w:rPr>
                <w:rFonts w:eastAsia="仿宋_GB2312"/>
                <w:color w:val="000000" w:themeColor="text1"/>
                <w:sz w:val="24"/>
                <w:szCs w:val="24"/>
                <w14:textFill>
                  <w14:solidFill>
                    <w14:schemeClr w14:val="tx1"/>
                  </w14:solidFill>
                </w14:textFill>
              </w:rPr>
            </w:pPr>
          </w:p>
        </w:tc>
        <w:tc>
          <w:tcPr>
            <w:tcW w:w="1589" w:type="dxa"/>
            <w:vAlign w:val="center"/>
          </w:tcPr>
          <w:p w14:paraId="1A1DDF18">
            <w:pPr>
              <w:jc w:val="center"/>
              <w:rPr>
                <w:rFonts w:eastAsia="仿宋_GB2312"/>
                <w:color w:val="000000" w:themeColor="text1"/>
                <w:sz w:val="24"/>
                <w:szCs w:val="24"/>
                <w14:textFill>
                  <w14:solidFill>
                    <w14:schemeClr w14:val="tx1"/>
                  </w14:solidFill>
                </w14:textFill>
              </w:rPr>
            </w:pPr>
          </w:p>
        </w:tc>
        <w:tc>
          <w:tcPr>
            <w:tcW w:w="1586" w:type="dxa"/>
            <w:vAlign w:val="center"/>
          </w:tcPr>
          <w:p w14:paraId="07045C03">
            <w:pPr>
              <w:jc w:val="center"/>
              <w:rPr>
                <w:rFonts w:eastAsia="仿宋_GB2312"/>
                <w:color w:val="000000" w:themeColor="text1"/>
                <w:sz w:val="24"/>
                <w:szCs w:val="24"/>
                <w14:textFill>
                  <w14:solidFill>
                    <w14:schemeClr w14:val="tx1"/>
                  </w14:solidFill>
                </w14:textFill>
              </w:rPr>
            </w:pPr>
          </w:p>
        </w:tc>
        <w:tc>
          <w:tcPr>
            <w:tcW w:w="1586" w:type="dxa"/>
            <w:vAlign w:val="center"/>
          </w:tcPr>
          <w:p w14:paraId="4D4A8CB8">
            <w:pPr>
              <w:jc w:val="center"/>
              <w:rPr>
                <w:rFonts w:eastAsia="仿宋_GB2312"/>
                <w:color w:val="000000" w:themeColor="text1"/>
                <w:sz w:val="24"/>
                <w:szCs w:val="24"/>
                <w14:textFill>
                  <w14:solidFill>
                    <w14:schemeClr w14:val="tx1"/>
                  </w14:solidFill>
                </w14:textFill>
              </w:rPr>
            </w:pPr>
          </w:p>
        </w:tc>
        <w:tc>
          <w:tcPr>
            <w:tcW w:w="1409" w:type="dxa"/>
            <w:vAlign w:val="center"/>
          </w:tcPr>
          <w:p w14:paraId="4005606F">
            <w:pPr>
              <w:jc w:val="center"/>
              <w:rPr>
                <w:rFonts w:eastAsia="仿宋_GB2312"/>
                <w:color w:val="000000" w:themeColor="text1"/>
                <w:sz w:val="24"/>
                <w:szCs w:val="24"/>
                <w14:textFill>
                  <w14:solidFill>
                    <w14:schemeClr w14:val="tx1"/>
                  </w14:solidFill>
                </w14:textFill>
              </w:rPr>
            </w:pPr>
          </w:p>
        </w:tc>
      </w:tr>
      <w:tr w14:paraId="2318D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662" w:type="dxa"/>
            <w:vAlign w:val="center"/>
          </w:tcPr>
          <w:p w14:paraId="3365F09E">
            <w:pPr>
              <w:adjustRightInd w:val="0"/>
              <w:snapToGrid w:val="0"/>
              <w:spacing w:line="480" w:lineRule="exact"/>
              <w:jc w:val="center"/>
              <w:rPr>
                <w:rFonts w:eastAsia="黑体"/>
                <w:color w:val="000000" w:themeColor="text1"/>
                <w:sz w:val="24"/>
                <w:szCs w:val="24"/>
                <w14:textFill>
                  <w14:solidFill>
                    <w14:schemeClr w14:val="tx1"/>
                  </w14:solidFill>
                </w14:textFill>
              </w:rPr>
            </w:pPr>
            <w:r>
              <w:rPr>
                <w:rFonts w:eastAsia="黑体"/>
                <w:color w:val="000000" w:themeColor="text1"/>
                <w:sz w:val="24"/>
                <w:szCs w:val="24"/>
                <w14:textFill>
                  <w14:solidFill>
                    <w14:schemeClr w14:val="tx1"/>
                  </w14:solidFill>
                </w14:textFill>
              </w:rPr>
              <w:t>15-64岁（含64周岁）的居民</w:t>
            </w:r>
          </w:p>
        </w:tc>
        <w:tc>
          <w:tcPr>
            <w:tcW w:w="1302" w:type="dxa"/>
            <w:vAlign w:val="center"/>
          </w:tcPr>
          <w:p w14:paraId="68CCAF4B">
            <w:pPr>
              <w:adjustRightInd w:val="0"/>
              <w:snapToGrid w:val="0"/>
              <w:spacing w:line="480" w:lineRule="exact"/>
              <w:jc w:val="center"/>
              <w:rPr>
                <w:rFonts w:eastAsia="仿宋_GB2312"/>
                <w:color w:val="000000" w:themeColor="text1"/>
                <w:sz w:val="24"/>
                <w:szCs w:val="24"/>
                <w14:textFill>
                  <w14:solidFill>
                    <w14:schemeClr w14:val="tx1"/>
                  </w14:solidFill>
                </w14:textFill>
              </w:rPr>
            </w:pPr>
          </w:p>
        </w:tc>
        <w:tc>
          <w:tcPr>
            <w:tcW w:w="1426" w:type="dxa"/>
            <w:vAlign w:val="center"/>
          </w:tcPr>
          <w:p w14:paraId="0F6DBE8B">
            <w:pPr>
              <w:adjustRightInd w:val="0"/>
              <w:snapToGrid w:val="0"/>
              <w:spacing w:line="480" w:lineRule="exact"/>
              <w:jc w:val="center"/>
              <w:rPr>
                <w:rFonts w:eastAsia="仿宋_GB2312"/>
                <w:color w:val="000000" w:themeColor="text1"/>
                <w:sz w:val="24"/>
                <w:szCs w:val="24"/>
                <w14:textFill>
                  <w14:solidFill>
                    <w14:schemeClr w14:val="tx1"/>
                  </w14:solidFill>
                </w14:textFill>
              </w:rPr>
            </w:pPr>
          </w:p>
        </w:tc>
        <w:tc>
          <w:tcPr>
            <w:tcW w:w="1516" w:type="dxa"/>
            <w:vAlign w:val="center"/>
          </w:tcPr>
          <w:p w14:paraId="00339C5D">
            <w:pPr>
              <w:jc w:val="center"/>
              <w:rPr>
                <w:rFonts w:eastAsia="仿宋_GB2312"/>
                <w:color w:val="000000" w:themeColor="text1"/>
                <w:sz w:val="24"/>
                <w:szCs w:val="24"/>
                <w14:textFill>
                  <w14:solidFill>
                    <w14:schemeClr w14:val="tx1"/>
                  </w14:solidFill>
                </w14:textFill>
              </w:rPr>
            </w:pPr>
          </w:p>
        </w:tc>
        <w:tc>
          <w:tcPr>
            <w:tcW w:w="1589" w:type="dxa"/>
            <w:vAlign w:val="center"/>
          </w:tcPr>
          <w:p w14:paraId="5702424C">
            <w:pPr>
              <w:jc w:val="center"/>
              <w:rPr>
                <w:rFonts w:eastAsia="仿宋_GB2312"/>
                <w:color w:val="000000" w:themeColor="text1"/>
                <w:sz w:val="24"/>
                <w:szCs w:val="24"/>
                <w14:textFill>
                  <w14:solidFill>
                    <w14:schemeClr w14:val="tx1"/>
                  </w14:solidFill>
                </w14:textFill>
              </w:rPr>
            </w:pPr>
          </w:p>
        </w:tc>
        <w:tc>
          <w:tcPr>
            <w:tcW w:w="1586" w:type="dxa"/>
            <w:vAlign w:val="center"/>
          </w:tcPr>
          <w:p w14:paraId="0CB64564">
            <w:pPr>
              <w:jc w:val="center"/>
              <w:rPr>
                <w:rFonts w:eastAsia="仿宋_GB2312"/>
                <w:color w:val="000000" w:themeColor="text1"/>
                <w:sz w:val="24"/>
                <w:szCs w:val="24"/>
                <w14:textFill>
                  <w14:solidFill>
                    <w14:schemeClr w14:val="tx1"/>
                  </w14:solidFill>
                </w14:textFill>
              </w:rPr>
            </w:pPr>
          </w:p>
        </w:tc>
        <w:tc>
          <w:tcPr>
            <w:tcW w:w="1586" w:type="dxa"/>
            <w:vAlign w:val="center"/>
          </w:tcPr>
          <w:p w14:paraId="4790BEC8">
            <w:pPr>
              <w:jc w:val="center"/>
              <w:rPr>
                <w:rFonts w:eastAsia="仿宋_GB2312"/>
                <w:color w:val="000000" w:themeColor="text1"/>
                <w:sz w:val="24"/>
                <w:szCs w:val="24"/>
                <w14:textFill>
                  <w14:solidFill>
                    <w14:schemeClr w14:val="tx1"/>
                  </w14:solidFill>
                </w14:textFill>
              </w:rPr>
            </w:pPr>
          </w:p>
        </w:tc>
        <w:tc>
          <w:tcPr>
            <w:tcW w:w="1409" w:type="dxa"/>
            <w:vAlign w:val="center"/>
          </w:tcPr>
          <w:p w14:paraId="16F3D401">
            <w:pPr>
              <w:jc w:val="center"/>
              <w:rPr>
                <w:rFonts w:eastAsia="仿宋_GB2312"/>
                <w:color w:val="000000" w:themeColor="text1"/>
                <w:sz w:val="24"/>
                <w:szCs w:val="24"/>
                <w14:textFill>
                  <w14:solidFill>
                    <w14:schemeClr w14:val="tx1"/>
                  </w14:solidFill>
                </w14:textFill>
              </w:rPr>
            </w:pPr>
          </w:p>
        </w:tc>
      </w:tr>
      <w:tr w14:paraId="6189A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662" w:type="dxa"/>
            <w:vAlign w:val="center"/>
          </w:tcPr>
          <w:p w14:paraId="0B5F7A27">
            <w:pPr>
              <w:adjustRightInd w:val="0"/>
              <w:snapToGrid w:val="0"/>
              <w:spacing w:line="480" w:lineRule="exact"/>
              <w:jc w:val="center"/>
              <w:rPr>
                <w:rFonts w:eastAsia="仿宋_GB2312"/>
                <w:color w:val="000000" w:themeColor="text1"/>
                <w:sz w:val="24"/>
                <w:szCs w:val="24"/>
                <w14:textFill>
                  <w14:solidFill>
                    <w14:schemeClr w14:val="tx1"/>
                  </w14:solidFill>
                </w14:textFill>
              </w:rPr>
            </w:pPr>
            <w:r>
              <w:rPr>
                <w:rFonts w:eastAsia="黑体"/>
                <w:color w:val="000000" w:themeColor="text1"/>
                <w:sz w:val="24"/>
                <w:szCs w:val="24"/>
                <w14:textFill>
                  <w14:solidFill>
                    <w14:schemeClr w14:val="tx1"/>
                  </w14:solidFill>
                </w14:textFill>
              </w:rPr>
              <w:t>65岁及以上的居民</w:t>
            </w:r>
          </w:p>
        </w:tc>
        <w:tc>
          <w:tcPr>
            <w:tcW w:w="1302" w:type="dxa"/>
            <w:vAlign w:val="center"/>
          </w:tcPr>
          <w:p w14:paraId="68DDE1EA">
            <w:pPr>
              <w:adjustRightInd w:val="0"/>
              <w:snapToGrid w:val="0"/>
              <w:spacing w:line="480" w:lineRule="exact"/>
              <w:jc w:val="center"/>
              <w:rPr>
                <w:rFonts w:eastAsia="仿宋_GB2312"/>
                <w:color w:val="000000" w:themeColor="text1"/>
                <w:sz w:val="24"/>
                <w:szCs w:val="24"/>
                <w14:textFill>
                  <w14:solidFill>
                    <w14:schemeClr w14:val="tx1"/>
                  </w14:solidFill>
                </w14:textFill>
              </w:rPr>
            </w:pPr>
          </w:p>
        </w:tc>
        <w:tc>
          <w:tcPr>
            <w:tcW w:w="1426" w:type="dxa"/>
            <w:vAlign w:val="center"/>
          </w:tcPr>
          <w:p w14:paraId="2330AD3E">
            <w:pPr>
              <w:adjustRightInd w:val="0"/>
              <w:snapToGrid w:val="0"/>
              <w:spacing w:line="480" w:lineRule="exact"/>
              <w:jc w:val="center"/>
              <w:rPr>
                <w:rFonts w:eastAsia="仿宋_GB2312"/>
                <w:color w:val="000000" w:themeColor="text1"/>
                <w:sz w:val="24"/>
                <w:szCs w:val="24"/>
                <w14:textFill>
                  <w14:solidFill>
                    <w14:schemeClr w14:val="tx1"/>
                  </w14:solidFill>
                </w14:textFill>
              </w:rPr>
            </w:pPr>
          </w:p>
        </w:tc>
        <w:tc>
          <w:tcPr>
            <w:tcW w:w="1516" w:type="dxa"/>
            <w:vAlign w:val="center"/>
          </w:tcPr>
          <w:p w14:paraId="1D72F832">
            <w:pPr>
              <w:jc w:val="center"/>
              <w:rPr>
                <w:rFonts w:eastAsia="仿宋_GB2312"/>
                <w:color w:val="000000" w:themeColor="text1"/>
                <w:sz w:val="24"/>
                <w:szCs w:val="24"/>
                <w14:textFill>
                  <w14:solidFill>
                    <w14:schemeClr w14:val="tx1"/>
                  </w14:solidFill>
                </w14:textFill>
              </w:rPr>
            </w:pPr>
          </w:p>
        </w:tc>
        <w:tc>
          <w:tcPr>
            <w:tcW w:w="1589" w:type="dxa"/>
            <w:vAlign w:val="center"/>
          </w:tcPr>
          <w:p w14:paraId="5EA85361">
            <w:pPr>
              <w:jc w:val="center"/>
              <w:rPr>
                <w:rFonts w:eastAsia="仿宋_GB2312"/>
                <w:color w:val="000000" w:themeColor="text1"/>
                <w:sz w:val="24"/>
                <w:szCs w:val="24"/>
                <w14:textFill>
                  <w14:solidFill>
                    <w14:schemeClr w14:val="tx1"/>
                  </w14:solidFill>
                </w14:textFill>
              </w:rPr>
            </w:pPr>
          </w:p>
        </w:tc>
        <w:tc>
          <w:tcPr>
            <w:tcW w:w="1586" w:type="dxa"/>
            <w:vAlign w:val="center"/>
          </w:tcPr>
          <w:p w14:paraId="7A93996F">
            <w:pPr>
              <w:jc w:val="center"/>
              <w:rPr>
                <w:rFonts w:eastAsia="仿宋_GB2312"/>
                <w:color w:val="000000" w:themeColor="text1"/>
                <w:sz w:val="24"/>
                <w:szCs w:val="24"/>
                <w14:textFill>
                  <w14:solidFill>
                    <w14:schemeClr w14:val="tx1"/>
                  </w14:solidFill>
                </w14:textFill>
              </w:rPr>
            </w:pPr>
          </w:p>
        </w:tc>
        <w:tc>
          <w:tcPr>
            <w:tcW w:w="1586" w:type="dxa"/>
            <w:vAlign w:val="center"/>
          </w:tcPr>
          <w:p w14:paraId="0B72386E">
            <w:pPr>
              <w:jc w:val="center"/>
              <w:rPr>
                <w:rFonts w:eastAsia="仿宋_GB2312"/>
                <w:color w:val="000000" w:themeColor="text1"/>
                <w:sz w:val="24"/>
                <w:szCs w:val="24"/>
                <w14:textFill>
                  <w14:solidFill>
                    <w14:schemeClr w14:val="tx1"/>
                  </w14:solidFill>
                </w14:textFill>
              </w:rPr>
            </w:pPr>
          </w:p>
        </w:tc>
        <w:tc>
          <w:tcPr>
            <w:tcW w:w="1409" w:type="dxa"/>
            <w:vAlign w:val="center"/>
          </w:tcPr>
          <w:p w14:paraId="37EB863D">
            <w:pPr>
              <w:jc w:val="center"/>
              <w:rPr>
                <w:rFonts w:eastAsia="仿宋_GB2312"/>
                <w:color w:val="000000" w:themeColor="text1"/>
                <w:sz w:val="24"/>
                <w:szCs w:val="24"/>
                <w14:textFill>
                  <w14:solidFill>
                    <w14:schemeClr w14:val="tx1"/>
                  </w14:solidFill>
                </w14:textFill>
              </w:rPr>
            </w:pPr>
          </w:p>
        </w:tc>
      </w:tr>
      <w:tr w14:paraId="65179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662" w:type="dxa"/>
            <w:vAlign w:val="center"/>
          </w:tcPr>
          <w:p w14:paraId="78E8F58F">
            <w:pPr>
              <w:adjustRightInd w:val="0"/>
              <w:snapToGrid w:val="0"/>
              <w:spacing w:line="480" w:lineRule="exact"/>
              <w:jc w:val="center"/>
              <w:rPr>
                <w:rFonts w:eastAsia="仿宋_GB2312"/>
                <w:color w:val="000000" w:themeColor="text1"/>
                <w:sz w:val="24"/>
                <w:szCs w:val="24"/>
                <w14:textFill>
                  <w14:solidFill>
                    <w14:schemeClr w14:val="tx1"/>
                  </w14:solidFill>
                </w14:textFill>
              </w:rPr>
            </w:pPr>
            <w:r>
              <w:rPr>
                <w:rFonts w:eastAsia="黑体"/>
                <w:color w:val="000000" w:themeColor="text1"/>
                <w:sz w:val="24"/>
                <w:szCs w:val="24"/>
                <w14:textFill>
                  <w14:solidFill>
                    <w14:schemeClr w14:val="tx1"/>
                  </w14:solidFill>
                </w14:textFill>
              </w:rPr>
              <w:t>合计</w:t>
            </w:r>
          </w:p>
        </w:tc>
        <w:tc>
          <w:tcPr>
            <w:tcW w:w="1302" w:type="dxa"/>
            <w:vAlign w:val="center"/>
          </w:tcPr>
          <w:p w14:paraId="1C215D8C">
            <w:pPr>
              <w:jc w:val="center"/>
              <w:rPr>
                <w:rFonts w:eastAsia="仿宋_GB2312"/>
                <w:color w:val="000000" w:themeColor="text1"/>
                <w:sz w:val="24"/>
                <w:szCs w:val="24"/>
                <w14:textFill>
                  <w14:solidFill>
                    <w14:schemeClr w14:val="tx1"/>
                  </w14:solidFill>
                </w14:textFill>
              </w:rPr>
            </w:pPr>
          </w:p>
        </w:tc>
        <w:tc>
          <w:tcPr>
            <w:tcW w:w="1426" w:type="dxa"/>
            <w:vAlign w:val="center"/>
          </w:tcPr>
          <w:p w14:paraId="470E7B3B">
            <w:pPr>
              <w:jc w:val="center"/>
              <w:rPr>
                <w:rFonts w:eastAsia="仿宋_GB2312"/>
                <w:color w:val="000000" w:themeColor="text1"/>
                <w:sz w:val="24"/>
                <w:szCs w:val="24"/>
                <w14:textFill>
                  <w14:solidFill>
                    <w14:schemeClr w14:val="tx1"/>
                  </w14:solidFill>
                </w14:textFill>
              </w:rPr>
            </w:pPr>
          </w:p>
        </w:tc>
        <w:tc>
          <w:tcPr>
            <w:tcW w:w="1516" w:type="dxa"/>
            <w:vAlign w:val="center"/>
          </w:tcPr>
          <w:p w14:paraId="119A6931">
            <w:pPr>
              <w:jc w:val="center"/>
              <w:rPr>
                <w:rFonts w:eastAsia="仿宋_GB2312"/>
                <w:color w:val="000000" w:themeColor="text1"/>
                <w:sz w:val="24"/>
                <w:szCs w:val="24"/>
                <w14:textFill>
                  <w14:solidFill>
                    <w14:schemeClr w14:val="tx1"/>
                  </w14:solidFill>
                </w14:textFill>
              </w:rPr>
            </w:pPr>
          </w:p>
        </w:tc>
        <w:tc>
          <w:tcPr>
            <w:tcW w:w="1589" w:type="dxa"/>
            <w:vAlign w:val="center"/>
          </w:tcPr>
          <w:p w14:paraId="6BC23FB6">
            <w:pPr>
              <w:jc w:val="center"/>
              <w:rPr>
                <w:rFonts w:eastAsia="仿宋_GB2312"/>
                <w:color w:val="000000" w:themeColor="text1"/>
                <w:sz w:val="24"/>
                <w:szCs w:val="24"/>
                <w14:textFill>
                  <w14:solidFill>
                    <w14:schemeClr w14:val="tx1"/>
                  </w14:solidFill>
                </w14:textFill>
              </w:rPr>
            </w:pPr>
          </w:p>
        </w:tc>
        <w:tc>
          <w:tcPr>
            <w:tcW w:w="1586" w:type="dxa"/>
            <w:vAlign w:val="center"/>
          </w:tcPr>
          <w:p w14:paraId="16130AD4">
            <w:pPr>
              <w:jc w:val="center"/>
              <w:rPr>
                <w:rFonts w:eastAsia="仿宋_GB2312"/>
                <w:color w:val="000000" w:themeColor="text1"/>
                <w:sz w:val="24"/>
                <w:szCs w:val="24"/>
                <w14:textFill>
                  <w14:solidFill>
                    <w14:schemeClr w14:val="tx1"/>
                  </w14:solidFill>
                </w14:textFill>
              </w:rPr>
            </w:pPr>
          </w:p>
        </w:tc>
        <w:tc>
          <w:tcPr>
            <w:tcW w:w="1586" w:type="dxa"/>
            <w:vAlign w:val="center"/>
          </w:tcPr>
          <w:p w14:paraId="73931518">
            <w:pPr>
              <w:jc w:val="center"/>
              <w:rPr>
                <w:rFonts w:eastAsia="仿宋_GB2312"/>
                <w:color w:val="000000" w:themeColor="text1"/>
                <w:sz w:val="24"/>
                <w:szCs w:val="24"/>
                <w14:textFill>
                  <w14:solidFill>
                    <w14:schemeClr w14:val="tx1"/>
                  </w14:solidFill>
                </w14:textFill>
              </w:rPr>
            </w:pPr>
          </w:p>
        </w:tc>
        <w:tc>
          <w:tcPr>
            <w:tcW w:w="1409" w:type="dxa"/>
            <w:vAlign w:val="center"/>
          </w:tcPr>
          <w:p w14:paraId="6C9D2EC1">
            <w:pPr>
              <w:jc w:val="center"/>
              <w:rPr>
                <w:rFonts w:eastAsia="仿宋_GB2312"/>
                <w:color w:val="000000" w:themeColor="text1"/>
                <w:sz w:val="24"/>
                <w:szCs w:val="24"/>
                <w14:textFill>
                  <w14:solidFill>
                    <w14:schemeClr w14:val="tx1"/>
                  </w14:solidFill>
                </w14:textFill>
              </w:rPr>
            </w:pPr>
          </w:p>
        </w:tc>
      </w:tr>
    </w:tbl>
    <w:p w14:paraId="0928C2A7">
      <w:pPr>
        <w:ind w:firstLine="560" w:firstLineChars="200"/>
        <w:rPr>
          <w:rFonts w:eastAsia="仿宋_GB2312"/>
          <w:color w:val="000000" w:themeColor="text1"/>
          <w:sz w:val="28"/>
          <w:szCs w:val="28"/>
          <w14:textFill>
            <w14:solidFill>
              <w14:schemeClr w14:val="tx1"/>
            </w14:solidFill>
          </w14:textFill>
        </w:rPr>
        <w:sectPr>
          <w:footerReference r:id="rId6" w:type="first"/>
          <w:footerReference r:id="rId5" w:type="default"/>
          <w:pgSz w:w="16838" w:h="11906" w:orient="landscape"/>
          <w:pgMar w:top="1474" w:right="1701" w:bottom="1361" w:left="1474" w:header="851" w:footer="1264" w:gutter="0"/>
          <w:pgBorders>
            <w:top w:val="none" w:sz="0" w:space="0"/>
            <w:left w:val="none" w:sz="0" w:space="0"/>
            <w:bottom w:val="none" w:sz="0" w:space="0"/>
            <w:right w:val="none" w:sz="0" w:space="0"/>
          </w:pgBorders>
          <w:pgNumType w:fmt="decimal"/>
          <w:cols w:space="0" w:num="1"/>
          <w:titlePg/>
          <w:docGrid w:type="lines" w:linePitch="312" w:charSpace="0"/>
        </w:sectPr>
      </w:pPr>
      <w:r>
        <w:rPr>
          <w:rFonts w:eastAsia="仿宋_GB2312"/>
          <w:color w:val="000000" w:themeColor="text1"/>
          <w:sz w:val="28"/>
          <w:szCs w:val="28"/>
          <w14:textFill>
            <w14:solidFill>
              <w14:schemeClr w14:val="tx1"/>
            </w14:solidFill>
          </w14:textFill>
        </w:rPr>
        <w:t xml:space="preserve">医疗机构主要领导（签字）：              </w:t>
      </w:r>
      <w:r>
        <w:rPr>
          <w:rFonts w:hint="eastAsia" w:eastAsia="仿宋_GB2312"/>
          <w:color w:val="000000" w:themeColor="text1"/>
          <w:sz w:val="28"/>
          <w:szCs w:val="28"/>
          <w:lang w:val="en-US" w:eastAsia="zh-CN"/>
          <w14:textFill>
            <w14:solidFill>
              <w14:schemeClr w14:val="tx1"/>
            </w14:solidFill>
          </w14:textFill>
        </w:rPr>
        <w:t>填报人</w:t>
      </w:r>
      <w:r>
        <w:rPr>
          <w:rFonts w:hint="eastAsia" w:eastAsia="仿宋_GB2312"/>
          <w:color w:val="000000" w:themeColor="text1"/>
          <w:sz w:val="28"/>
          <w:szCs w:val="28"/>
          <w14:textFill>
            <w14:solidFill>
              <w14:schemeClr w14:val="tx1"/>
            </w14:solidFill>
          </w14:textFill>
        </w:rPr>
        <w:t>（签字）：</w:t>
      </w:r>
      <w:r>
        <w:rPr>
          <w:rFonts w:eastAsia="仿宋_GB2312"/>
          <w:color w:val="000000" w:themeColor="text1"/>
          <w:sz w:val="28"/>
          <w:szCs w:val="28"/>
          <w14:textFill>
            <w14:solidFill>
              <w14:schemeClr w14:val="tx1"/>
            </w14:solidFill>
          </w14:textFill>
        </w:rPr>
        <w:t xml:space="preserve">          </w:t>
      </w:r>
      <w:r>
        <w:rPr>
          <w:rFonts w:hint="eastAsia" w:eastAsia="仿宋_GB2312"/>
          <w:color w:val="000000" w:themeColor="text1"/>
          <w:sz w:val="28"/>
          <w:szCs w:val="28"/>
          <w14:textFill>
            <w14:solidFill>
              <w14:schemeClr w14:val="tx1"/>
            </w14:solidFill>
          </w14:textFill>
        </w:rPr>
        <w:t xml:space="preserve">  </w:t>
      </w:r>
      <w:r>
        <w:rPr>
          <w:rFonts w:eastAsia="仿宋_GB2312"/>
          <w:color w:val="000000" w:themeColor="text1"/>
          <w:sz w:val="28"/>
          <w:szCs w:val="28"/>
          <w14:textFill>
            <w14:solidFill>
              <w14:schemeClr w14:val="tx1"/>
            </w14:solidFill>
          </w14:textFill>
        </w:rPr>
        <w:t>联系电话：</w:t>
      </w:r>
    </w:p>
    <w:p w14:paraId="7B53D2CF">
      <w:pPr>
        <w:rPr>
          <w:rFonts w:hint="eastAsia" w:eastAsia="仿宋_GB2312"/>
          <w:color w:val="000000" w:themeColor="text1"/>
          <w:sz w:val="28"/>
          <w:szCs w:val="28"/>
          <w:lang w:val="en-US" w:eastAsia="zh-CN"/>
          <w14:textFill>
            <w14:solidFill>
              <w14:schemeClr w14:val="tx1"/>
            </w14:solidFill>
          </w14:textFill>
        </w:rPr>
      </w:pPr>
    </w:p>
    <w:sectPr>
      <w:headerReference r:id="rId7" w:type="first"/>
      <w:footerReference r:id="rId9" w:type="first"/>
      <w:footerReference r:id="rId8" w:type="default"/>
      <w:pgSz w:w="11906" w:h="16838"/>
      <w:pgMar w:top="1701" w:right="1361" w:bottom="1474" w:left="1474" w:header="851" w:footer="1264" w:gutter="0"/>
      <w:pgBorders>
        <w:top w:val="none" w:sz="0" w:space="0"/>
        <w:left w:val="none" w:sz="0" w:space="0"/>
        <w:bottom w:val="none" w:sz="0" w:space="0"/>
        <w:right w:val="none" w:sz="0" w:space="0"/>
      </w:pgBorders>
      <w:pgNumType w:fmt="decimal"/>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932FB">
    <w:pPr>
      <w:pStyle w:val="6"/>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CDFBD7">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4CDFBD7">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962371">
                          <w:pPr>
                            <w:pStyle w:val="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C962371">
                    <w:pPr>
                      <w:pStyle w:val="6"/>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1A49A">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6083C2">
                          <w:pPr>
                            <w:pStyle w:val="6"/>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366083C2">
                    <w:pPr>
                      <w:pStyle w:val="6"/>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683964">
                          <w:pPr>
                            <w:pStyle w:val="6"/>
                            <w:rPr>
                              <w:rFonts w:hint="eastAsia" w:asciiTheme="minorEastAsia" w:hAnsiTheme="minorEastAsia" w:eastAsiaTheme="minorEastAsia" w:cstheme="minorEastAsia"/>
                              <w:sz w:val="28"/>
                              <w:szCs w:val="28"/>
                            </w:rPr>
                          </w:pP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F+IU8UBAACR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SmK5wYmfv387//h1/vmV&#10;LIvybZKo91Bh5pPH3DjcuQEXZ/YDOhPzoQ0mfZETwTiinS4CyyESkR6tytWqwJDA2HxBfPb83AeI&#10;76UzJBk1DTjBLCw/PkIcU+eUVM26e6V1nqK2fzkQM3lY6n3sMVlx2A0ToZ1rTsinx+HX1OKuU6If&#10;LGqL/cXZCLOxm4xUA/ztIWLh3E9CHaGmYjipzGjaqrQKf95z1vOftPk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FRfiFPFAQAAkQMAAA4AAAAAAAAAAQAgAAAAHgEAAGRycy9lMm9Eb2MueG1s&#10;UEsFBgAAAAAGAAYAWQEAAFUFAAAAAA==&#10;">
              <v:fill on="f" focussize="0,0"/>
              <v:stroke on="f"/>
              <v:imagedata o:title=""/>
              <o:lock v:ext="edit" aspectratio="f"/>
              <v:textbox inset="0mm,0mm,0mm,0mm" style="mso-fit-shape-to-text:t;">
                <w:txbxContent>
                  <w:p w14:paraId="73683964">
                    <w:pPr>
                      <w:pStyle w:val="6"/>
                      <w:rPr>
                        <w:rFonts w:hint="eastAsia" w:asciiTheme="minorEastAsia" w:hAnsiTheme="minorEastAsia" w:eastAsiaTheme="minorEastAsia" w:cstheme="minorEastAsia"/>
                        <w:sz w:val="28"/>
                        <w:szCs w:val="2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258FE">
    <w:pPr>
      <w:pStyle w:val="6"/>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44CA43">
                          <w:pPr>
                            <w:pStyle w:val="6"/>
                          </w:pPr>
                          <w:r>
                            <w:t xml:space="preserve">— </w:t>
                          </w:r>
                          <w:r>
                            <w:fldChar w:fldCharType="begin"/>
                          </w:r>
                          <w:r>
                            <w:instrText xml:space="preserve"> PAGE  \* MERGEFORMAT </w:instrText>
                          </w:r>
                          <w:r>
                            <w:fldChar w:fldCharType="separate"/>
                          </w:r>
                          <w:r>
                            <w:t>8</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044CA43">
                    <w:pPr>
                      <w:pStyle w:val="6"/>
                    </w:pPr>
                    <w:r>
                      <w:t xml:space="preserve">— </w:t>
                    </w:r>
                    <w:r>
                      <w:fldChar w:fldCharType="begin"/>
                    </w:r>
                    <w:r>
                      <w:instrText xml:space="preserve"> PAGE  \* MERGEFORMAT </w:instrText>
                    </w:r>
                    <w:r>
                      <w:fldChar w:fldCharType="separate"/>
                    </w:r>
                    <w:r>
                      <w:t>8</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F444B">
    <w:pPr>
      <w:pStyle w:val="6"/>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0E3D81">
                          <w:pPr>
                            <w:pStyle w:val="6"/>
                          </w:pPr>
                          <w:r>
                            <w:t xml:space="preserve">— </w:t>
                          </w:r>
                          <w:r>
                            <w:fldChar w:fldCharType="begin"/>
                          </w:r>
                          <w:r>
                            <w:instrText xml:space="preserve"> PAGE  \* MERGEFORMAT </w:instrText>
                          </w:r>
                          <w:r>
                            <w:fldChar w:fldCharType="separate"/>
                          </w:r>
                          <w:r>
                            <w:t>7</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10E3D81">
                    <w:pPr>
                      <w:pStyle w:val="6"/>
                    </w:pPr>
                    <w:r>
                      <w:t xml:space="preserve">— </w:t>
                    </w:r>
                    <w:r>
                      <w:fldChar w:fldCharType="begin"/>
                    </w:r>
                    <w:r>
                      <w:instrText xml:space="preserve"> PAGE  \* MERGEFORMAT </w:instrText>
                    </w:r>
                    <w:r>
                      <w:fldChar w:fldCharType="separate"/>
                    </w:r>
                    <w:r>
                      <w:t>7</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087B92">
                          <w:pPr>
                            <w:pStyle w:val="6"/>
                            <w:rPr>
                              <w:rFonts w:hint="eastAsia" w:asciiTheme="minorEastAsia" w:hAnsiTheme="minorEastAsia" w:eastAsiaTheme="minorEastAsia" w:cstheme="minorEastAsia"/>
                              <w:sz w:val="28"/>
                              <w:szCs w:val="28"/>
                            </w:rPr>
                          </w:pP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ygyXsQBAACQAwAADgAAAGRycy9lMm9Eb2MueG1srVPNjtMwEL4j8Q6W&#10;79RpJVCJ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bEcYsDv3z/dvnx6/LzK1lW&#10;q5dZoT5AjYl3AVPT8NYPuDezH9CZiQ8q2vxFSgTjqO/5qq8cEhH50Xq1XlcYEhibL4jPHp6HCOmd&#10;9JZko6ERB1h05acPkMbUOSVXc/5WG1OGaNxfDsTMHpZ7H3vMVhr2w0Ro79sz8ulx9g11uOqUmPcO&#10;pc1rMhtxNvaTkWtAeHNMWLj0k1FHqKkYDqowmpYqb8Kf95L18CNt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qygyXsQBAACQAwAADgAAAAAAAAABACAAAAAeAQAAZHJzL2Uyb0RvYy54bWxQ&#10;SwUGAAAAAAYABgBZAQAAVAUAAAAA&#10;">
              <v:fill on="f" focussize="0,0"/>
              <v:stroke on="f"/>
              <v:imagedata o:title=""/>
              <o:lock v:ext="edit" aspectratio="f"/>
              <v:textbox inset="0mm,0mm,0mm,0mm" style="mso-fit-shape-to-text:t;">
                <w:txbxContent>
                  <w:p w14:paraId="31087B92">
                    <w:pPr>
                      <w:pStyle w:val="6"/>
                      <w:rPr>
                        <w:rFonts w:hint="eastAsia" w:asciiTheme="minorEastAsia" w:hAnsiTheme="minorEastAsia" w:eastAsiaTheme="minorEastAsia" w:cstheme="minorEastAsia"/>
                        <w:sz w:val="28"/>
                        <w:szCs w:val="28"/>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831B0">
    <w:pPr>
      <w:pStyle w:val="6"/>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0C23AA">
                          <w:pPr>
                            <w:pStyle w:val="6"/>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30C23AA">
                    <w:pPr>
                      <w:pStyle w:val="6"/>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EDD50">
    <w:pPr>
      <w:pStyle w:val="6"/>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66FB0C">
                          <w:pPr>
                            <w:pStyle w:val="6"/>
                          </w:pPr>
                          <w:r>
                            <w:t xml:space="preserve">— </w:t>
                          </w:r>
                          <w:r>
                            <w:fldChar w:fldCharType="begin"/>
                          </w:r>
                          <w:r>
                            <w:instrText xml:space="preserve"> PAGE  \* MERGEFORMAT </w:instrText>
                          </w:r>
                          <w:r>
                            <w:fldChar w:fldCharType="separate"/>
                          </w:r>
                          <w:r>
                            <w:t>12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766FB0C">
                    <w:pPr>
                      <w:pStyle w:val="6"/>
                    </w:pPr>
                    <w:r>
                      <w:t xml:space="preserve">— </w:t>
                    </w:r>
                    <w:r>
                      <w:fldChar w:fldCharType="begin"/>
                    </w:r>
                    <w:r>
                      <w:instrText xml:space="preserve"> PAGE  \* MERGEFORMAT </w:instrText>
                    </w:r>
                    <w:r>
                      <w:fldChar w:fldCharType="separate"/>
                    </w:r>
                    <w:r>
                      <w:t>12</w:t>
                    </w:r>
                    <w:r>
                      <w:fldChar w:fldCharType="end"/>
                    </w:r>
                    <w:r>
                      <w:t xml:space="preserve"> —</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976A65">
                          <w:pPr>
                            <w:pStyle w:val="6"/>
                            <w:rPr>
                              <w:rFonts w:hint="eastAsia" w:asciiTheme="minorEastAsia" w:hAnsiTheme="minorEastAsia" w:eastAsiaTheme="minorEastAsia" w:cstheme="minorEastAsia"/>
                              <w:sz w:val="28"/>
                              <w:szCs w:val="28"/>
                            </w:rPr>
                          </w:pP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dTyXcQBAACRAwAADgAAAGRycy9lMm9Eb2MueG1srVPNjtMwEL4j8Q6W&#10;79RpB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lvchJeUOG5x4pfv3y4/fl1+fiXL&#10;avUqS9QHqDHzLmBuGt76AdNnP6AzMx9UtPmLnAjGUeDzVWA5JCLyo/Vqva4wJDA2XxCfPTwPEdI7&#10;6S3JRkMjTrAIy08fII2pc0qu5vytNqZM0bi/HIiZPSz3PvaYrTTsh4nQ3rdn5NPj8BvqcNcpMe8d&#10;apv3ZDbibOwnI9eA8OaYsHDpJ6OOUFMxnFRhNG1VXoU/7yXr4U/a/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NdTyXcQBAACRAwAADgAAAAAAAAABACAAAAAeAQAAZHJzL2Uyb0RvYy54bWxQ&#10;SwUGAAAAAAYABgBZAQAAVAUAAAAA&#10;">
              <v:fill on="f" focussize="0,0"/>
              <v:stroke on="f"/>
              <v:imagedata o:title=""/>
              <o:lock v:ext="edit" aspectratio="f"/>
              <v:textbox inset="0mm,0mm,0mm,0mm" style="mso-fit-shape-to-text:t;">
                <w:txbxContent>
                  <w:p w14:paraId="13976A65">
                    <w:pPr>
                      <w:pStyle w:val="6"/>
                      <w:rPr>
                        <w:rFonts w:hint="eastAsia" w:asciiTheme="minorEastAsia" w:hAnsiTheme="minorEastAsia" w:eastAsiaTheme="minorEastAsia" w:cstheme="minorEastAsia"/>
                        <w:sz w:val="28"/>
                        <w:szCs w:val="2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4329B">
    <w:r>
      <w:tab/>
    </w:r>
    <w:r>
      <w:tab/>
    </w:r>
    <w:r>
      <w:tab/>
    </w:r>
    <w:r>
      <w:tab/>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HorizontalSpacing w:val="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1E6F"/>
    <w:rsid w:val="00037135"/>
    <w:rsid w:val="0004310D"/>
    <w:rsid w:val="00060235"/>
    <w:rsid w:val="000750D6"/>
    <w:rsid w:val="000917EB"/>
    <w:rsid w:val="000B4E0D"/>
    <w:rsid w:val="000B7B4B"/>
    <w:rsid w:val="000D6D40"/>
    <w:rsid w:val="001100B0"/>
    <w:rsid w:val="00114655"/>
    <w:rsid w:val="00124441"/>
    <w:rsid w:val="00140183"/>
    <w:rsid w:val="001669D4"/>
    <w:rsid w:val="00172A27"/>
    <w:rsid w:val="001D0A5D"/>
    <w:rsid w:val="001E008C"/>
    <w:rsid w:val="001E4D50"/>
    <w:rsid w:val="00204B3B"/>
    <w:rsid w:val="00237142"/>
    <w:rsid w:val="002A2209"/>
    <w:rsid w:val="002B500A"/>
    <w:rsid w:val="003050FC"/>
    <w:rsid w:val="00326700"/>
    <w:rsid w:val="00335296"/>
    <w:rsid w:val="00355A98"/>
    <w:rsid w:val="00380250"/>
    <w:rsid w:val="00392C5E"/>
    <w:rsid w:val="00396E16"/>
    <w:rsid w:val="003A6544"/>
    <w:rsid w:val="003B178D"/>
    <w:rsid w:val="003D1269"/>
    <w:rsid w:val="004054CD"/>
    <w:rsid w:val="00414367"/>
    <w:rsid w:val="0042449B"/>
    <w:rsid w:val="00453940"/>
    <w:rsid w:val="004634CE"/>
    <w:rsid w:val="00465C5D"/>
    <w:rsid w:val="004710A0"/>
    <w:rsid w:val="00496C8F"/>
    <w:rsid w:val="004A707C"/>
    <w:rsid w:val="004C6A36"/>
    <w:rsid w:val="004E519B"/>
    <w:rsid w:val="004F3C3E"/>
    <w:rsid w:val="005116EC"/>
    <w:rsid w:val="0053453E"/>
    <w:rsid w:val="00534F12"/>
    <w:rsid w:val="00546E2C"/>
    <w:rsid w:val="00546EE6"/>
    <w:rsid w:val="00547D11"/>
    <w:rsid w:val="0056068A"/>
    <w:rsid w:val="00562B18"/>
    <w:rsid w:val="00563A6F"/>
    <w:rsid w:val="00586101"/>
    <w:rsid w:val="00593493"/>
    <w:rsid w:val="005A4E7C"/>
    <w:rsid w:val="005D157A"/>
    <w:rsid w:val="005D5C34"/>
    <w:rsid w:val="005E673F"/>
    <w:rsid w:val="00650BB5"/>
    <w:rsid w:val="00653852"/>
    <w:rsid w:val="00662915"/>
    <w:rsid w:val="00693F2E"/>
    <w:rsid w:val="006A6F06"/>
    <w:rsid w:val="006C78B0"/>
    <w:rsid w:val="007146C7"/>
    <w:rsid w:val="007259E0"/>
    <w:rsid w:val="007273D8"/>
    <w:rsid w:val="0073393E"/>
    <w:rsid w:val="00736EED"/>
    <w:rsid w:val="00745367"/>
    <w:rsid w:val="00754B6E"/>
    <w:rsid w:val="00755108"/>
    <w:rsid w:val="00760CAD"/>
    <w:rsid w:val="00787F6D"/>
    <w:rsid w:val="007A4939"/>
    <w:rsid w:val="007A7A2F"/>
    <w:rsid w:val="007B57AD"/>
    <w:rsid w:val="007D1463"/>
    <w:rsid w:val="007E4D0E"/>
    <w:rsid w:val="007E4D2F"/>
    <w:rsid w:val="007F4869"/>
    <w:rsid w:val="00826CC5"/>
    <w:rsid w:val="00834DFD"/>
    <w:rsid w:val="00841931"/>
    <w:rsid w:val="00887326"/>
    <w:rsid w:val="008A11CB"/>
    <w:rsid w:val="008B2FB3"/>
    <w:rsid w:val="008C7847"/>
    <w:rsid w:val="008D4913"/>
    <w:rsid w:val="008E171E"/>
    <w:rsid w:val="008F69E1"/>
    <w:rsid w:val="00906E94"/>
    <w:rsid w:val="00907969"/>
    <w:rsid w:val="00914872"/>
    <w:rsid w:val="00982411"/>
    <w:rsid w:val="00985936"/>
    <w:rsid w:val="00994203"/>
    <w:rsid w:val="00996AEB"/>
    <w:rsid w:val="009B38B3"/>
    <w:rsid w:val="009D03BC"/>
    <w:rsid w:val="00A01F49"/>
    <w:rsid w:val="00A33C72"/>
    <w:rsid w:val="00A54595"/>
    <w:rsid w:val="00A80AE0"/>
    <w:rsid w:val="00A95C17"/>
    <w:rsid w:val="00AB0F8E"/>
    <w:rsid w:val="00AB6D50"/>
    <w:rsid w:val="00AB6D81"/>
    <w:rsid w:val="00AD3C7C"/>
    <w:rsid w:val="00B21769"/>
    <w:rsid w:val="00B80408"/>
    <w:rsid w:val="00B875C3"/>
    <w:rsid w:val="00B90924"/>
    <w:rsid w:val="00BB1230"/>
    <w:rsid w:val="00BB67B7"/>
    <w:rsid w:val="00BC656B"/>
    <w:rsid w:val="00C026C7"/>
    <w:rsid w:val="00C111D9"/>
    <w:rsid w:val="00C47944"/>
    <w:rsid w:val="00C64644"/>
    <w:rsid w:val="00C8734D"/>
    <w:rsid w:val="00C875F6"/>
    <w:rsid w:val="00CA7899"/>
    <w:rsid w:val="00CC3072"/>
    <w:rsid w:val="00CD0D4D"/>
    <w:rsid w:val="00CE5916"/>
    <w:rsid w:val="00D01CE2"/>
    <w:rsid w:val="00D10BB2"/>
    <w:rsid w:val="00D112C5"/>
    <w:rsid w:val="00D211A2"/>
    <w:rsid w:val="00D550B7"/>
    <w:rsid w:val="00D5597A"/>
    <w:rsid w:val="00D770D3"/>
    <w:rsid w:val="00DA331F"/>
    <w:rsid w:val="00DB2566"/>
    <w:rsid w:val="00DD1457"/>
    <w:rsid w:val="00DF1C2D"/>
    <w:rsid w:val="00E00CC6"/>
    <w:rsid w:val="00E2208D"/>
    <w:rsid w:val="00E51CC8"/>
    <w:rsid w:val="00E80915"/>
    <w:rsid w:val="00E92017"/>
    <w:rsid w:val="00EB2106"/>
    <w:rsid w:val="00EB2CE8"/>
    <w:rsid w:val="00EC5505"/>
    <w:rsid w:val="00ED046A"/>
    <w:rsid w:val="00ED7906"/>
    <w:rsid w:val="00EE4C1B"/>
    <w:rsid w:val="00F07A15"/>
    <w:rsid w:val="00F72EF5"/>
    <w:rsid w:val="00F964B7"/>
    <w:rsid w:val="00FA0354"/>
    <w:rsid w:val="00FB06B1"/>
    <w:rsid w:val="00FC591E"/>
    <w:rsid w:val="00FC6BFA"/>
    <w:rsid w:val="00FD7888"/>
    <w:rsid w:val="00FE19E9"/>
    <w:rsid w:val="00FF359E"/>
    <w:rsid w:val="00FF46E5"/>
    <w:rsid w:val="012A0989"/>
    <w:rsid w:val="013A134A"/>
    <w:rsid w:val="013E2686"/>
    <w:rsid w:val="01635C49"/>
    <w:rsid w:val="019D0227"/>
    <w:rsid w:val="02111B3C"/>
    <w:rsid w:val="0227136C"/>
    <w:rsid w:val="02296E92"/>
    <w:rsid w:val="0289724B"/>
    <w:rsid w:val="031A5404"/>
    <w:rsid w:val="034D4E02"/>
    <w:rsid w:val="03D12D28"/>
    <w:rsid w:val="041D5527"/>
    <w:rsid w:val="04D31337"/>
    <w:rsid w:val="04D41EE0"/>
    <w:rsid w:val="04E86970"/>
    <w:rsid w:val="04F574FF"/>
    <w:rsid w:val="05B4246E"/>
    <w:rsid w:val="05F875D1"/>
    <w:rsid w:val="07235BC1"/>
    <w:rsid w:val="073562D9"/>
    <w:rsid w:val="077E558A"/>
    <w:rsid w:val="07967378"/>
    <w:rsid w:val="07CC09EB"/>
    <w:rsid w:val="07E35D35"/>
    <w:rsid w:val="08BB636A"/>
    <w:rsid w:val="09174A7B"/>
    <w:rsid w:val="09242161"/>
    <w:rsid w:val="09494A4A"/>
    <w:rsid w:val="09E8398D"/>
    <w:rsid w:val="0ABC75EF"/>
    <w:rsid w:val="0AC7549A"/>
    <w:rsid w:val="0B2B24B4"/>
    <w:rsid w:val="0B8F5AEC"/>
    <w:rsid w:val="0C7358DA"/>
    <w:rsid w:val="0C89471E"/>
    <w:rsid w:val="0DA43871"/>
    <w:rsid w:val="0DAE2941"/>
    <w:rsid w:val="0DCB704F"/>
    <w:rsid w:val="0DE77320"/>
    <w:rsid w:val="0EA84318"/>
    <w:rsid w:val="100E52E5"/>
    <w:rsid w:val="105C39A4"/>
    <w:rsid w:val="10F93463"/>
    <w:rsid w:val="110E3483"/>
    <w:rsid w:val="11484978"/>
    <w:rsid w:val="115832F0"/>
    <w:rsid w:val="117B3F0D"/>
    <w:rsid w:val="1194657A"/>
    <w:rsid w:val="11D31A7B"/>
    <w:rsid w:val="12485112"/>
    <w:rsid w:val="128959F9"/>
    <w:rsid w:val="13072A44"/>
    <w:rsid w:val="13195A17"/>
    <w:rsid w:val="13C7475D"/>
    <w:rsid w:val="144E6E10"/>
    <w:rsid w:val="14D94748"/>
    <w:rsid w:val="150F0169"/>
    <w:rsid w:val="15417CC8"/>
    <w:rsid w:val="15C75E4B"/>
    <w:rsid w:val="15CD4F34"/>
    <w:rsid w:val="1625179C"/>
    <w:rsid w:val="16793892"/>
    <w:rsid w:val="167F2614"/>
    <w:rsid w:val="16C64858"/>
    <w:rsid w:val="17124022"/>
    <w:rsid w:val="179E6DDA"/>
    <w:rsid w:val="18745D1B"/>
    <w:rsid w:val="18C73C9C"/>
    <w:rsid w:val="18F1096D"/>
    <w:rsid w:val="1934019F"/>
    <w:rsid w:val="195E6FCA"/>
    <w:rsid w:val="1A1D6E85"/>
    <w:rsid w:val="1A44010E"/>
    <w:rsid w:val="1A524C3A"/>
    <w:rsid w:val="1A705206"/>
    <w:rsid w:val="1AB339DA"/>
    <w:rsid w:val="1AF363DC"/>
    <w:rsid w:val="1BD1701E"/>
    <w:rsid w:val="1CB02D3F"/>
    <w:rsid w:val="1CE777CC"/>
    <w:rsid w:val="1D210A3A"/>
    <w:rsid w:val="1D956AFD"/>
    <w:rsid w:val="1E487CEB"/>
    <w:rsid w:val="1EEB19A0"/>
    <w:rsid w:val="1F646AC8"/>
    <w:rsid w:val="1F9D3AB8"/>
    <w:rsid w:val="1FD20711"/>
    <w:rsid w:val="200B57A0"/>
    <w:rsid w:val="204333BD"/>
    <w:rsid w:val="2121299B"/>
    <w:rsid w:val="215F4227"/>
    <w:rsid w:val="22515864"/>
    <w:rsid w:val="24833D88"/>
    <w:rsid w:val="25276E09"/>
    <w:rsid w:val="254506A2"/>
    <w:rsid w:val="25BE5F64"/>
    <w:rsid w:val="260B1AEE"/>
    <w:rsid w:val="261849A4"/>
    <w:rsid w:val="270F3F31"/>
    <w:rsid w:val="27694104"/>
    <w:rsid w:val="27A4227E"/>
    <w:rsid w:val="27BC5F2F"/>
    <w:rsid w:val="28074CD0"/>
    <w:rsid w:val="281573ED"/>
    <w:rsid w:val="288130BA"/>
    <w:rsid w:val="2A2D4EC2"/>
    <w:rsid w:val="2AD7153A"/>
    <w:rsid w:val="2AE00267"/>
    <w:rsid w:val="2BB36041"/>
    <w:rsid w:val="2BD7246A"/>
    <w:rsid w:val="2BF65788"/>
    <w:rsid w:val="2CDE5664"/>
    <w:rsid w:val="2DB148C7"/>
    <w:rsid w:val="2E1343CF"/>
    <w:rsid w:val="2E7510C8"/>
    <w:rsid w:val="2E9B5C50"/>
    <w:rsid w:val="2EC3049F"/>
    <w:rsid w:val="2EE43E4A"/>
    <w:rsid w:val="2F59190D"/>
    <w:rsid w:val="301C26FD"/>
    <w:rsid w:val="31556AAC"/>
    <w:rsid w:val="321024BA"/>
    <w:rsid w:val="3250299B"/>
    <w:rsid w:val="32A001FB"/>
    <w:rsid w:val="32C51A10"/>
    <w:rsid w:val="33332E1D"/>
    <w:rsid w:val="3411374C"/>
    <w:rsid w:val="34480B4A"/>
    <w:rsid w:val="34A83397"/>
    <w:rsid w:val="34D67F04"/>
    <w:rsid w:val="356F28C1"/>
    <w:rsid w:val="357B0A4A"/>
    <w:rsid w:val="35A9560C"/>
    <w:rsid w:val="364E2979"/>
    <w:rsid w:val="36B83D65"/>
    <w:rsid w:val="36C12708"/>
    <w:rsid w:val="36F11D1F"/>
    <w:rsid w:val="37154F3A"/>
    <w:rsid w:val="37565430"/>
    <w:rsid w:val="376E29F7"/>
    <w:rsid w:val="378B147A"/>
    <w:rsid w:val="38C14CA4"/>
    <w:rsid w:val="392A49AA"/>
    <w:rsid w:val="3AA84D31"/>
    <w:rsid w:val="3B1D4ADF"/>
    <w:rsid w:val="3BA23236"/>
    <w:rsid w:val="3C553E04"/>
    <w:rsid w:val="3D212350"/>
    <w:rsid w:val="3D3A24DE"/>
    <w:rsid w:val="3DCE49AB"/>
    <w:rsid w:val="3DE32589"/>
    <w:rsid w:val="3E147E63"/>
    <w:rsid w:val="3F850BA4"/>
    <w:rsid w:val="3FC419CD"/>
    <w:rsid w:val="40FC0CF2"/>
    <w:rsid w:val="41365143"/>
    <w:rsid w:val="41AA4BF2"/>
    <w:rsid w:val="42253E90"/>
    <w:rsid w:val="42550A86"/>
    <w:rsid w:val="42EC6061"/>
    <w:rsid w:val="43482915"/>
    <w:rsid w:val="435C24FC"/>
    <w:rsid w:val="43853221"/>
    <w:rsid w:val="43947908"/>
    <w:rsid w:val="444F35A2"/>
    <w:rsid w:val="45085EB8"/>
    <w:rsid w:val="452B7495"/>
    <w:rsid w:val="45786981"/>
    <w:rsid w:val="45A40279"/>
    <w:rsid w:val="45A831F7"/>
    <w:rsid w:val="45B11EE5"/>
    <w:rsid w:val="476B3D01"/>
    <w:rsid w:val="47B42327"/>
    <w:rsid w:val="487813F3"/>
    <w:rsid w:val="491B728F"/>
    <w:rsid w:val="495838F8"/>
    <w:rsid w:val="49906EDB"/>
    <w:rsid w:val="49C3449E"/>
    <w:rsid w:val="4B3F2358"/>
    <w:rsid w:val="4BF31D96"/>
    <w:rsid w:val="4CDC3D24"/>
    <w:rsid w:val="4CF26819"/>
    <w:rsid w:val="4D4343DF"/>
    <w:rsid w:val="4DCF7936"/>
    <w:rsid w:val="4E125FF9"/>
    <w:rsid w:val="4E612ADD"/>
    <w:rsid w:val="4F400A92"/>
    <w:rsid w:val="4F965845"/>
    <w:rsid w:val="502A587C"/>
    <w:rsid w:val="50B213CE"/>
    <w:rsid w:val="51220461"/>
    <w:rsid w:val="51A072F7"/>
    <w:rsid w:val="51FA127E"/>
    <w:rsid w:val="52121BB5"/>
    <w:rsid w:val="52BA4C23"/>
    <w:rsid w:val="52E5493D"/>
    <w:rsid w:val="532F6D06"/>
    <w:rsid w:val="5389532C"/>
    <w:rsid w:val="53966D85"/>
    <w:rsid w:val="53CA0334"/>
    <w:rsid w:val="540B196F"/>
    <w:rsid w:val="541008E5"/>
    <w:rsid w:val="541B7A0B"/>
    <w:rsid w:val="5497542F"/>
    <w:rsid w:val="551702AC"/>
    <w:rsid w:val="554065B4"/>
    <w:rsid w:val="55E93AE3"/>
    <w:rsid w:val="563F17C1"/>
    <w:rsid w:val="5689497F"/>
    <w:rsid w:val="569F23F4"/>
    <w:rsid w:val="57344C74"/>
    <w:rsid w:val="57875362"/>
    <w:rsid w:val="5A0A7C17"/>
    <w:rsid w:val="5AB3021C"/>
    <w:rsid w:val="5B0816D9"/>
    <w:rsid w:val="5B661732"/>
    <w:rsid w:val="5B6E7D5F"/>
    <w:rsid w:val="5BA95F21"/>
    <w:rsid w:val="5BAE6E47"/>
    <w:rsid w:val="5BC82914"/>
    <w:rsid w:val="5BD063F2"/>
    <w:rsid w:val="5C254A54"/>
    <w:rsid w:val="5C971696"/>
    <w:rsid w:val="5CDD26E7"/>
    <w:rsid w:val="5CF60894"/>
    <w:rsid w:val="5D5650D3"/>
    <w:rsid w:val="5E3B0C54"/>
    <w:rsid w:val="5E5A6384"/>
    <w:rsid w:val="5EB10634"/>
    <w:rsid w:val="5EFD5F0A"/>
    <w:rsid w:val="61713010"/>
    <w:rsid w:val="61B72CE8"/>
    <w:rsid w:val="61C377CD"/>
    <w:rsid w:val="61F77588"/>
    <w:rsid w:val="62DC26BD"/>
    <w:rsid w:val="649C61C5"/>
    <w:rsid w:val="64DF4A2F"/>
    <w:rsid w:val="64E46315"/>
    <w:rsid w:val="65512A0E"/>
    <w:rsid w:val="662621A5"/>
    <w:rsid w:val="666E68D8"/>
    <w:rsid w:val="66776F40"/>
    <w:rsid w:val="66CA526B"/>
    <w:rsid w:val="66CD3C37"/>
    <w:rsid w:val="66F61BBC"/>
    <w:rsid w:val="675C7D60"/>
    <w:rsid w:val="68603668"/>
    <w:rsid w:val="687F1C38"/>
    <w:rsid w:val="68D979E8"/>
    <w:rsid w:val="690D1BFA"/>
    <w:rsid w:val="699D0A15"/>
    <w:rsid w:val="69C66DFA"/>
    <w:rsid w:val="6A38073E"/>
    <w:rsid w:val="6AEA5EDC"/>
    <w:rsid w:val="6B8005EE"/>
    <w:rsid w:val="6B85659F"/>
    <w:rsid w:val="6BAE3435"/>
    <w:rsid w:val="6C0C1E82"/>
    <w:rsid w:val="6CA00CBE"/>
    <w:rsid w:val="6CE6381E"/>
    <w:rsid w:val="6D2E15D1"/>
    <w:rsid w:val="6D5C4743"/>
    <w:rsid w:val="6DF87AF7"/>
    <w:rsid w:val="6EE92007"/>
    <w:rsid w:val="6EEC1689"/>
    <w:rsid w:val="6F7726D7"/>
    <w:rsid w:val="6FDB03B4"/>
    <w:rsid w:val="700560D5"/>
    <w:rsid w:val="70CC398E"/>
    <w:rsid w:val="70DA5EEF"/>
    <w:rsid w:val="71E91071"/>
    <w:rsid w:val="72477770"/>
    <w:rsid w:val="72695938"/>
    <w:rsid w:val="73FB6A64"/>
    <w:rsid w:val="745C27AC"/>
    <w:rsid w:val="7499002B"/>
    <w:rsid w:val="74C7103C"/>
    <w:rsid w:val="75C86E1A"/>
    <w:rsid w:val="75F1698E"/>
    <w:rsid w:val="76A7219F"/>
    <w:rsid w:val="76B13D52"/>
    <w:rsid w:val="77CE010B"/>
    <w:rsid w:val="781A4D19"/>
    <w:rsid w:val="785030F6"/>
    <w:rsid w:val="786170B2"/>
    <w:rsid w:val="786E03AA"/>
    <w:rsid w:val="791953A9"/>
    <w:rsid w:val="79507852"/>
    <w:rsid w:val="7A2465E9"/>
    <w:rsid w:val="7AFC2853"/>
    <w:rsid w:val="7B41765D"/>
    <w:rsid w:val="7B710B54"/>
    <w:rsid w:val="7BDA78A7"/>
    <w:rsid w:val="7C324FED"/>
    <w:rsid w:val="7C561B09"/>
    <w:rsid w:val="7DA57A41"/>
    <w:rsid w:val="7DBC531E"/>
    <w:rsid w:val="7DD66EA4"/>
    <w:rsid w:val="7DDC7906"/>
    <w:rsid w:val="7F736048"/>
    <w:rsid w:val="7F8E622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qFormat="1" w:unhideWhenUsed="0" w:uiPriority="0" w:semiHidden="0"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qFormat="1" w:uiPriority="99" w:semiHidden="0" w:name="Body Text First Indent 2" w:locked="1"/>
    <w:lsdException w:uiPriority="99" w:name="Note Heading" w:locked="1"/>
    <w:lsdException w:qFormat="1" w:unhideWhenUsed="0" w:uiPriority="99" w:semiHidden="0" w:name="Body Text 2"/>
    <w:lsdException w:uiPriority="99" w:name="Body Text 3" w:locked="1"/>
    <w:lsdException w:uiPriority="99" w:name="Body Text Indent 2" w:locked="1"/>
    <w:lsdException w:uiPriority="99" w:name="Body Text Indent 3" w:locked="1"/>
    <w:lsdException w:uiPriority="99" w:name="Block Text" w:locked="1"/>
    <w:lsdException w:qFormat="1" w:uiPriority="99" w:semiHidden="0"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locked/>
    <w:uiPriority w:val="99"/>
    <w:pPr>
      <w:ind w:firstLine="420" w:firstLineChars="200"/>
    </w:pPr>
    <w:rPr>
      <w:szCs w:val="22"/>
    </w:rPr>
  </w:style>
  <w:style w:type="paragraph" w:styleId="3">
    <w:name w:val="Body Text Indent"/>
    <w:basedOn w:val="1"/>
    <w:qFormat/>
    <w:locked/>
    <w:uiPriority w:val="0"/>
    <w:pPr>
      <w:spacing w:after="120"/>
      <w:ind w:left="420" w:leftChars="200"/>
    </w:pPr>
  </w:style>
  <w:style w:type="paragraph" w:styleId="4">
    <w:name w:val="Body Text"/>
    <w:basedOn w:val="1"/>
    <w:link w:val="17"/>
    <w:qFormat/>
    <w:uiPriority w:val="99"/>
    <w:pPr>
      <w:autoSpaceDE w:val="0"/>
      <w:autoSpaceDN w:val="0"/>
      <w:adjustRightInd w:val="0"/>
      <w:snapToGrid w:val="0"/>
      <w:spacing w:line="580" w:lineRule="exact"/>
      <w:textAlignment w:val="baseline"/>
    </w:pPr>
    <w:rPr>
      <w:rFonts w:ascii="仿宋_GB2312" w:eastAsia="仿宋_GB2312" w:cs="仿宋_GB2312"/>
      <w:spacing w:val="-20"/>
      <w:kern w:val="0"/>
      <w:sz w:val="32"/>
      <w:szCs w:val="32"/>
    </w:rPr>
  </w:style>
  <w:style w:type="paragraph" w:styleId="5">
    <w:name w:val="Date"/>
    <w:basedOn w:val="1"/>
    <w:next w:val="1"/>
    <w:link w:val="16"/>
    <w:qFormat/>
    <w:uiPriority w:val="99"/>
    <w:pPr>
      <w:ind w:left="100" w:leftChars="2500"/>
    </w:pPr>
  </w:style>
  <w:style w:type="paragraph" w:styleId="6">
    <w:name w:val="footer"/>
    <w:basedOn w:val="1"/>
    <w:link w:val="18"/>
    <w:qFormat/>
    <w:uiPriority w:val="99"/>
    <w:pPr>
      <w:tabs>
        <w:tab w:val="center" w:pos="4153"/>
        <w:tab w:val="right" w:pos="8306"/>
      </w:tabs>
      <w:snapToGrid w:val="0"/>
      <w:jc w:val="left"/>
    </w:pPr>
    <w:rPr>
      <w:sz w:val="18"/>
      <w:szCs w:val="18"/>
    </w:rPr>
  </w:style>
  <w:style w:type="paragraph" w:styleId="7">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8">
    <w:name w:val="toc 2"/>
    <w:basedOn w:val="1"/>
    <w:next w:val="1"/>
    <w:qFormat/>
    <w:locked/>
    <w:uiPriority w:val="0"/>
    <w:pPr>
      <w:wordWrap w:val="0"/>
    </w:pPr>
  </w:style>
  <w:style w:type="paragraph" w:styleId="9">
    <w:name w:val="Body Text 2"/>
    <w:basedOn w:val="1"/>
    <w:link w:val="20"/>
    <w:qFormat/>
    <w:uiPriority w:val="99"/>
    <w:pPr>
      <w:snapToGrid w:val="0"/>
      <w:spacing w:line="360" w:lineRule="exact"/>
    </w:pPr>
    <w:rPr>
      <w:rFonts w:ascii="仿宋_GB2312" w:eastAsia="仿宋_GB2312" w:cs="仿宋_GB2312"/>
      <w:b/>
      <w:bCs/>
      <w:spacing w:val="-12"/>
    </w:rPr>
  </w:style>
  <w:style w:type="table" w:styleId="11">
    <w:name w:val="Table Grid"/>
    <w:basedOn w:val="10"/>
    <w:qFormat/>
    <w:lock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99"/>
  </w:style>
  <w:style w:type="character" w:styleId="14">
    <w:name w:val="Hyperlink"/>
    <w:basedOn w:val="12"/>
    <w:unhideWhenUsed/>
    <w:qFormat/>
    <w:locked/>
    <w:uiPriority w:val="99"/>
    <w:rPr>
      <w:color w:val="0000FF"/>
      <w:u w:val="single"/>
    </w:rPr>
  </w:style>
  <w:style w:type="paragraph" w:customStyle="1" w:styleId="15">
    <w:name w:val="列表段落1"/>
    <w:basedOn w:val="1"/>
    <w:qFormat/>
    <w:uiPriority w:val="99"/>
    <w:pPr>
      <w:ind w:firstLine="420" w:firstLineChars="200"/>
    </w:pPr>
    <w:rPr>
      <w:rFonts w:ascii="Calibri" w:hAnsi="Calibri" w:cs="Calibri"/>
    </w:rPr>
  </w:style>
  <w:style w:type="character" w:customStyle="1" w:styleId="16">
    <w:name w:val="日期 字符"/>
    <w:basedOn w:val="12"/>
    <w:link w:val="5"/>
    <w:semiHidden/>
    <w:qFormat/>
    <w:locked/>
    <w:uiPriority w:val="99"/>
    <w:rPr>
      <w:sz w:val="21"/>
      <w:szCs w:val="21"/>
    </w:rPr>
  </w:style>
  <w:style w:type="character" w:customStyle="1" w:styleId="17">
    <w:name w:val="正文文本 字符"/>
    <w:basedOn w:val="12"/>
    <w:link w:val="4"/>
    <w:semiHidden/>
    <w:qFormat/>
    <w:locked/>
    <w:uiPriority w:val="99"/>
    <w:rPr>
      <w:sz w:val="21"/>
      <w:szCs w:val="21"/>
    </w:rPr>
  </w:style>
  <w:style w:type="character" w:customStyle="1" w:styleId="18">
    <w:name w:val="页脚 字符"/>
    <w:basedOn w:val="12"/>
    <w:link w:val="6"/>
    <w:semiHidden/>
    <w:qFormat/>
    <w:locked/>
    <w:uiPriority w:val="99"/>
    <w:rPr>
      <w:sz w:val="18"/>
      <w:szCs w:val="18"/>
    </w:rPr>
  </w:style>
  <w:style w:type="character" w:customStyle="1" w:styleId="19">
    <w:name w:val="页眉 字符"/>
    <w:basedOn w:val="12"/>
    <w:link w:val="7"/>
    <w:semiHidden/>
    <w:qFormat/>
    <w:locked/>
    <w:uiPriority w:val="99"/>
    <w:rPr>
      <w:sz w:val="18"/>
      <w:szCs w:val="18"/>
    </w:rPr>
  </w:style>
  <w:style w:type="character" w:customStyle="1" w:styleId="20">
    <w:name w:val="正文文本 2 字符"/>
    <w:basedOn w:val="12"/>
    <w:link w:val="9"/>
    <w:semiHidden/>
    <w:qFormat/>
    <w:locked/>
    <w:uiPriority w:val="99"/>
    <w:rPr>
      <w:sz w:val="21"/>
      <w:szCs w:val="21"/>
    </w:rPr>
  </w:style>
  <w:style w:type="character" w:customStyle="1" w:styleId="21">
    <w:name w:val="Unresolved Mention"/>
    <w:basedOn w:val="12"/>
    <w:semiHidden/>
    <w:unhideWhenUsed/>
    <w:qFormat/>
    <w:uiPriority w:val="99"/>
    <w:rPr>
      <w:color w:val="605E5C"/>
      <w:shd w:val="clear" w:color="auto" w:fill="E1DFDD"/>
    </w:rPr>
  </w:style>
  <w:style w:type="character" w:customStyle="1" w:styleId="22">
    <w:name w:val="font21"/>
    <w:basedOn w:val="12"/>
    <w:qFormat/>
    <w:uiPriority w:val="0"/>
    <w:rPr>
      <w:rFonts w:ascii="黑体" w:hAnsi="宋体" w:eastAsia="黑体" w:cs="黑体"/>
      <w:color w:val="000000"/>
      <w:sz w:val="24"/>
      <w:szCs w:val="24"/>
      <w:u w:val="none"/>
    </w:rPr>
  </w:style>
  <w:style w:type="character" w:customStyle="1" w:styleId="23">
    <w:name w:val="font11"/>
    <w:basedOn w:val="12"/>
    <w:qFormat/>
    <w:uiPriority w:val="0"/>
    <w:rPr>
      <w:rFonts w:hint="default" w:ascii="Times New Roman" w:hAnsi="Times New Roman" w:cs="Times New Roman"/>
      <w:color w:val="000000"/>
      <w:sz w:val="24"/>
      <w:szCs w:val="24"/>
      <w:u w:val="none"/>
    </w:rPr>
  </w:style>
  <w:style w:type="character" w:customStyle="1" w:styleId="24">
    <w:name w:val="font31"/>
    <w:basedOn w:val="12"/>
    <w:qFormat/>
    <w:uiPriority w:val="0"/>
    <w:rPr>
      <w:rFonts w:ascii="楷体_GB2312" w:eastAsia="楷体_GB2312" w:cs="楷体_GB2312"/>
      <w:color w:val="000000"/>
      <w:sz w:val="24"/>
      <w:szCs w:val="24"/>
      <w:u w:val="none"/>
    </w:rPr>
  </w:style>
  <w:style w:type="character" w:customStyle="1" w:styleId="25">
    <w:name w:val="font5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11</Pages>
  <Words>3503</Words>
  <Characters>3649</Characters>
  <Lines>7</Lines>
  <Paragraphs>9</Paragraphs>
  <TotalTime>12</TotalTime>
  <ScaleCrop>false</ScaleCrop>
  <LinksUpToDate>false</LinksUpToDate>
  <CharactersWithSpaces>3735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2026-01-15T08:59:00Z</dcterms:created>
  <dc:creator>txc</dc:creator>
  <cp:lastModifiedBy>田紫琳</cp:lastModifiedBy>
  <cp:lastPrinted>2026-01-27T07:47:00Z</cp:lastPrinted>
  <dcterms:modified xsi:type="dcterms:W3CDTF">2026-02-11T09:42:18Z</dcterms:modified>
  <dc:title>十二师机关发电</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39A60679761C4A43B70D9AEFC5F50A5C_13</vt:lpwstr>
  </property>
  <property fmtid="{D5CDD505-2E9C-101B-9397-08002B2CF9AE}" pid="4" name="KSOTemplateDocerSaveRecord">
    <vt:lpwstr>eyJoZGlkIjoiMDhhYmMwMDI0YzI3MDBlMTQzMmE2NmFjOWRkNWFkNTQiLCJ1c2VySWQiOiI0NTExOTAwNzIifQ==</vt:lpwstr>
  </property>
</Properties>
</file>