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关于调整十二师农业灌溉供水价格的通知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为合理配置水资源，引导用水主体树立节水理念、践行节水责任，促进水资源可持续利用，现将十二师农业灌溉供水价格调整有关事宜通知如下：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一、农业供水价格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(一)乌鲁木齐河灌区(104团、西山农牧场):定额内斗口农业水价由0.144元/立方米调整为0.231元/立方米，拟通过四</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调价</w:t>
      </w:r>
      <w:r>
        <w:rPr>
          <w:rFonts w:hint="eastAsia" w:ascii="仿宋_GB2312" w:hAnsi="仿宋_GB2312" w:eastAsia="仿宋_GB2312" w:cs="仿宋_GB2312"/>
          <w:sz w:val="32"/>
          <w:szCs w:val="32"/>
          <w:lang w:val="en-US" w:eastAsia="zh-CN"/>
        </w:rPr>
        <w:t>周期</w:t>
      </w:r>
      <w:r>
        <w:rPr>
          <w:rFonts w:hint="eastAsia" w:ascii="仿宋_GB2312" w:hAnsi="仿宋_GB2312" w:eastAsia="仿宋_GB2312" w:cs="仿宋_GB2312"/>
          <w:sz w:val="32"/>
          <w:szCs w:val="32"/>
        </w:rPr>
        <w:t>达到农业</w:t>
      </w:r>
      <w:r>
        <w:rPr>
          <w:rFonts w:hint="eastAsia" w:ascii="仿宋_GB2312" w:hAnsi="仿宋_GB2312" w:eastAsia="仿宋_GB2312" w:cs="仿宋_GB2312"/>
          <w:sz w:val="32"/>
          <w:szCs w:val="32"/>
          <w:lang w:val="en-US" w:eastAsia="zh-CN"/>
        </w:rPr>
        <w:t>供水</w:t>
      </w:r>
      <w:r>
        <w:rPr>
          <w:rFonts w:hint="eastAsia" w:ascii="仿宋_GB2312" w:hAnsi="仿宋_GB2312" w:eastAsia="仿宋_GB2312" w:cs="仿宋_GB2312"/>
          <w:sz w:val="32"/>
          <w:szCs w:val="32"/>
        </w:rPr>
        <w:t>完全成本。地下水价格由0.144元/立方米调整为0.031元/立</w:t>
      </w:r>
      <w:bookmarkStart w:id="0" w:name="_GoBack"/>
      <w:bookmarkEnd w:id="0"/>
      <w:r>
        <w:rPr>
          <w:rFonts w:hint="eastAsia" w:ascii="仿宋_GB2312" w:hAnsi="仿宋_GB2312" w:eastAsia="仿宋_GB2312" w:cs="仿宋_GB2312"/>
          <w:sz w:val="32"/>
          <w:szCs w:val="32"/>
        </w:rPr>
        <w:t>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(二)头屯河灌区(三坪农场、五一农场、头屯河农场):定额内斗口农业水价0.336元/立方米，暂不调整；地下水价格由0.336元/立方米调整为0.136元/立方米。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(三)大河沿灌区221团：定额内斗口农业水价0.23元/立方米，暂不调整；地下水价格由0.23元/立方米调整为0.03元/立方米。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(四)引额灌区222团：定额内斗口农业水价0.36元/立方米，暂不调整；地下水价格由0.36元/立方米调整为0.16元/立方米。粮食作物(小麦)定额内斗口农业水价0.29元/立方米，地下水价格0.09元/立方米。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二、其他用水价格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林业生态用水、水产养殖用水、牧业用水和农田防护林用水价格，按照用水单位所在团场的农业灌溉用水价格执行；直接利用水库等水利工程水域、河滩等天然水域开展养殖的，按每亩水面每年18元计收水费。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三、落实农业用水定额管理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师农业用水定额按照《关于印发&lt;新疆维吾尔自治区农业用水定额&gt;的通知》(新水厅〔2023〕67号)执行。在实行农业用水定额管理的基础上，地表水执行超定额累进加价制度，在供水保障方面，优先保障粮食作物及职工身份地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(一)职工身份地农业用水超过斗口定额</w:t>
      </w:r>
      <w:r>
        <w:rPr>
          <w:rFonts w:hint="eastAsia" w:ascii="仿宋_GB2312" w:hAnsi="仿宋_GB2312" w:eastAsia="仿宋_GB2312" w:cs="仿宋_GB2312"/>
          <w:sz w:val="32"/>
          <w:szCs w:val="32"/>
          <w:lang w:val="en-US" w:eastAsia="zh-CN"/>
        </w:rPr>
        <w:t>水量但</w:t>
      </w:r>
      <w:r>
        <w:rPr>
          <w:rFonts w:hint="eastAsia" w:ascii="仿宋_GB2312" w:hAnsi="仿宋_GB2312" w:eastAsia="仿宋_GB2312" w:cs="仿宋_GB2312"/>
          <w:sz w:val="32"/>
          <w:szCs w:val="32"/>
        </w:rPr>
        <w:t>不足50%(含50%)的，超出部分的水量按规定价格的1.5倍执行；超过斗口定额</w:t>
      </w:r>
      <w:r>
        <w:rPr>
          <w:rFonts w:hint="eastAsia" w:ascii="仿宋_GB2312" w:hAnsi="仿宋_GB2312" w:eastAsia="仿宋_GB2312" w:cs="仿宋_GB2312"/>
          <w:sz w:val="32"/>
          <w:szCs w:val="32"/>
          <w:lang w:val="en-US" w:eastAsia="zh-CN"/>
        </w:rPr>
        <w:t>水量</w:t>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不足1倍(含1倍)的部分，按规定价格的2倍执行；超过斗口定额</w:t>
      </w:r>
      <w:r>
        <w:rPr>
          <w:rFonts w:hint="eastAsia" w:ascii="仿宋_GB2312" w:hAnsi="仿宋_GB2312" w:eastAsia="仿宋_GB2312" w:cs="仿宋_GB2312"/>
          <w:sz w:val="32"/>
          <w:szCs w:val="32"/>
          <w:lang w:val="en-US" w:eastAsia="zh-CN"/>
        </w:rPr>
        <w:t>水量</w:t>
      </w:r>
      <w:r>
        <w:rPr>
          <w:rFonts w:hint="eastAsia" w:ascii="仿宋_GB2312" w:hAnsi="仿宋_GB2312" w:eastAsia="仿宋_GB2312" w:cs="仿宋_GB2312"/>
          <w:sz w:val="32"/>
          <w:szCs w:val="32"/>
        </w:rPr>
        <w:t>1倍以上的部分，按规定价格的2.5倍执行。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保障粮食作物及职工身份地用水的基础上，经营地农业用水在限额以内的，按照职工身份地斗口灌溉定额内用水价格的1.5倍执行；经营地用水超限额20%以内的，按用水价格的2倍执行；经营地用水超限额20%-50%的，按用水价格的2.5倍执行；经营地用水超限额50%的，停止供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四、依法依规缴纳水资源税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全师农业生产取用水水资源税按照《关于自治区水资源税改革试点农业生产取用水限额有关事项的通知》(新水厅〔2025〕38号)执行。全师农业生产取用地表水的，暂免征收水资源税。农业生产取用地下水</w:t>
      </w:r>
      <w:r>
        <w:rPr>
          <w:rFonts w:hint="eastAsia" w:ascii="仿宋_GB2312" w:hAnsi="仿宋_GB2312" w:eastAsia="仿宋_GB2312" w:cs="仿宋_GB2312"/>
          <w:sz w:val="32"/>
          <w:szCs w:val="32"/>
          <w:lang w:val="en-US" w:eastAsia="zh-CN"/>
        </w:rPr>
        <w:t>水量</w:t>
      </w:r>
      <w:r>
        <w:rPr>
          <w:rFonts w:hint="eastAsia" w:ascii="仿宋_GB2312" w:hAnsi="仿宋_GB2312" w:eastAsia="仿宋_GB2312" w:cs="仿宋_GB2312"/>
          <w:sz w:val="32"/>
          <w:szCs w:val="32"/>
        </w:rPr>
        <w:t>超</w:t>
      </w:r>
      <w:r>
        <w:rPr>
          <w:rFonts w:hint="eastAsia" w:ascii="仿宋_GB2312" w:hAnsi="仿宋_GB2312" w:eastAsia="仿宋_GB2312" w:cs="仿宋_GB2312"/>
          <w:sz w:val="32"/>
          <w:szCs w:val="32"/>
          <w:lang w:val="en-US" w:eastAsia="zh-CN"/>
        </w:rPr>
        <w:t>过取水</w:t>
      </w:r>
      <w:r>
        <w:rPr>
          <w:rFonts w:hint="eastAsia" w:ascii="仿宋_GB2312" w:hAnsi="仿宋_GB2312" w:eastAsia="仿宋_GB2312" w:cs="仿宋_GB2312"/>
          <w:sz w:val="32"/>
          <w:szCs w:val="32"/>
        </w:rPr>
        <w:t>计划部分按照《财政厅税务局水利厅关于新疆维吾尔自治区水资源税改革试点有关事项的通知》(新财法税〔2024〕9号)规定实行累进税额。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五、执行年限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自xxxx年xx月xx日起执行，执行期限x年。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E5D57"/>
    <w:rsid w:val="0C3C7C6B"/>
    <w:rsid w:val="20E420D4"/>
    <w:rsid w:val="44614BF1"/>
    <w:rsid w:val="48BB6A31"/>
    <w:rsid w:val="592F1395"/>
    <w:rsid w:val="59B833FD"/>
    <w:rsid w:val="6A124DF1"/>
    <w:rsid w:val="72AB56B9"/>
    <w:rsid w:val="736E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95</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2026-01-23T08:35:00Z</dcterms:created>
  <dc:creator>你智慧勇敢真诚善良幽默的好友赫！</dc:creator>
  <cp:lastModifiedBy>438</cp:lastModifiedBy>
  <cp:lastPrinted>2026-03-12T05:29:00Z</cp:lastPrinted>
  <dcterms:modified xsi:type="dcterms:W3CDTF">2026-03-12T10:11:54Z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FE964E5E1E104079B7144F10F337B1E9_11</vt:lpwstr>
  </property>
  <property fmtid="{D5CDD505-2E9C-101B-9397-08002B2CF9AE}" pid="4" name="KSOTemplateDocerSaveRecord">
    <vt:lpwstr>eyJoZGlkIjoiZTRmMTc0ZGU4YzAyOTMxYjU1YWI0ZjdiMWEzMmQ4YzQiLCJ1c2VySWQiOiIyODkxMTUwMzMifQ==</vt:lpwstr>
  </property>
</Properties>
</file>