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F57C0">
      <w:pPr>
        <w:keepNext/>
        <w:keepLines/>
        <w:spacing w:before="100" w:beforeAutospacing="1" w:after="100" w:afterAutospacing="1" w:line="700" w:lineRule="exact"/>
        <w:contextualSpacing/>
        <w:jc w:val="center"/>
        <w:outlineLvl w:val="1"/>
        <w:rPr>
          <w:rFonts w:ascii="方正小标宋简体" w:hAnsi="方正小标宋简体" w:eastAsia="方正小标宋简体" w:cs="方正小标宋_GBK"/>
          <w:sz w:val="44"/>
          <w:szCs w:val="44"/>
        </w:rPr>
      </w:pPr>
      <w:r>
        <w:rPr>
          <w:rFonts w:hint="eastAsia" w:ascii="方正小标宋简体" w:hAnsi="方正小标宋简体" w:eastAsia="方正小标宋简体" w:cs="方正小标宋_GBK"/>
          <w:sz w:val="44"/>
          <w:szCs w:val="44"/>
        </w:rPr>
        <w:t>关于受理</w:t>
      </w:r>
      <w:r>
        <w:rPr>
          <w:rFonts w:hint="eastAsia" w:ascii="方正小标宋简体" w:hAnsi="方正小标宋简体" w:eastAsia="方正小标宋简体" w:cs="方正小标宋_GBK"/>
          <w:sz w:val="44"/>
          <w:szCs w:val="44"/>
          <w:lang w:eastAsia="zh-CN"/>
        </w:rPr>
        <w:t>廖梓辰等</w:t>
      </w:r>
      <w:r>
        <w:rPr>
          <w:rFonts w:hint="eastAsia" w:ascii="方正小标宋简体" w:hAnsi="方正小标宋简体" w:eastAsia="方正小标宋简体" w:cs="方正小标宋_GBK"/>
          <w:sz w:val="44"/>
          <w:szCs w:val="44"/>
          <w:lang w:val="en-US" w:eastAsia="zh-CN"/>
        </w:rPr>
        <w:t>17</w:t>
      </w:r>
      <w:r>
        <w:rPr>
          <w:rFonts w:hint="eastAsia" w:ascii="方正小标宋简体" w:hAnsi="方正小标宋简体" w:eastAsia="方正小标宋简体" w:cs="方正小标宋_GBK"/>
          <w:sz w:val="44"/>
          <w:szCs w:val="44"/>
        </w:rPr>
        <w:t>人工伤认定申请的</w:t>
      </w:r>
    </w:p>
    <w:p w14:paraId="47A9D85C">
      <w:pPr>
        <w:keepNext/>
        <w:keepLines/>
        <w:spacing w:before="100" w:beforeAutospacing="1" w:after="100" w:afterAutospacing="1" w:line="700" w:lineRule="exact"/>
        <w:contextualSpacing/>
        <w:jc w:val="center"/>
        <w:outlineLvl w:val="1"/>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_GBK"/>
          <w:sz w:val="44"/>
          <w:szCs w:val="44"/>
        </w:rPr>
        <w:t>公   示</w:t>
      </w:r>
    </w:p>
    <w:p w14:paraId="0634C949">
      <w:pPr>
        <w:keepNext/>
        <w:keepLines/>
        <w:spacing w:before="100" w:beforeAutospacing="1" w:after="100" w:afterAutospacing="1" w:line="560" w:lineRule="exact"/>
        <w:contextualSpacing/>
        <w:jc w:val="center"/>
        <w:outlineLvl w:val="1"/>
        <w:rPr>
          <w:rFonts w:hint="default" w:ascii="黑体" w:hAnsi="黑体" w:eastAsia="方正小标宋简体" w:cs="黑体"/>
          <w:spacing w:val="-20"/>
          <w:sz w:val="32"/>
          <w:szCs w:val="32"/>
          <w:lang w:val="en-US" w:eastAsia="zh-CN"/>
        </w:rPr>
      </w:pPr>
      <w:r>
        <w:rPr>
          <w:rFonts w:hint="eastAsia" w:ascii="方正小标宋简体" w:hAnsi="方正小标宋简体" w:eastAsia="方正小标宋简体" w:cs="方正小标宋简体"/>
          <w:sz w:val="32"/>
          <w:szCs w:val="32"/>
        </w:rPr>
        <w:t>（202</w:t>
      </w:r>
      <w:r>
        <w:rPr>
          <w:rFonts w:hint="eastAsia" w:ascii="方正小标宋简体" w:hAnsi="方正小标宋简体" w:eastAsia="方正小标宋简体" w:cs="方正小标宋简体"/>
          <w:sz w:val="32"/>
          <w:szCs w:val="32"/>
          <w:lang w:val="en-US" w:eastAsia="zh-CN"/>
        </w:rPr>
        <w:t>6</w:t>
      </w:r>
      <w:r>
        <w:rPr>
          <w:rFonts w:hint="eastAsia" w:ascii="方正小标宋简体" w:hAnsi="方正小标宋简体" w:eastAsia="方正小标宋简体" w:cs="方正小标宋简体"/>
          <w:sz w:val="32"/>
          <w:szCs w:val="32"/>
        </w:rPr>
        <w:t>）</w:t>
      </w:r>
      <w:r>
        <w:rPr>
          <w:rFonts w:hint="eastAsia" w:ascii="方正小标宋简体" w:hAnsi="方正小标宋简体" w:eastAsia="方正小标宋简体" w:cs="方正小标宋简体"/>
          <w:sz w:val="32"/>
          <w:szCs w:val="32"/>
          <w:lang w:val="en-US" w:eastAsia="zh-CN"/>
        </w:rPr>
        <w:t>18</w:t>
      </w:r>
    </w:p>
    <w:p w14:paraId="1252CEB4">
      <w:pPr>
        <w:keepNext/>
        <w:keepLines/>
        <w:spacing w:before="100" w:beforeAutospacing="1" w:after="100" w:afterAutospacing="1" w:line="560" w:lineRule="exact"/>
        <w:ind w:firstLine="560" w:firstLineChars="200"/>
        <w:contextualSpacing/>
        <w:outlineLvl w:val="1"/>
        <w:rPr>
          <w:rFonts w:hint="eastAsia" w:ascii="黑体" w:hAnsi="黑体" w:eastAsia="黑体" w:cs="黑体"/>
          <w:spacing w:val="-20"/>
          <w:sz w:val="32"/>
          <w:szCs w:val="32"/>
          <w:lang w:val="en-US" w:eastAsia="zh-CN"/>
        </w:rPr>
      </w:pPr>
    </w:p>
    <w:p w14:paraId="56578BB5">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1</w:t>
      </w:r>
      <w:r>
        <w:rPr>
          <w:rFonts w:hint="eastAsia" w:ascii="黑体" w:hAnsi="黑体" w:eastAsia="黑体" w:cs="黑体"/>
          <w:spacing w:val="-20"/>
          <w:sz w:val="32"/>
          <w:szCs w:val="32"/>
        </w:rPr>
        <w:t>.兵团乌鲁木齐监狱廖梓辰申请工伤的有关信息</w:t>
      </w:r>
    </w:p>
    <w:p w14:paraId="4CC0BEEF">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2026年10月23日</w:t>
      </w:r>
      <w:r>
        <w:rPr>
          <w:rFonts w:ascii="Times New Roman" w:hAnsi="Times New Roman" w:eastAsia="仿宋_GB2312"/>
          <w:sz w:val="32"/>
          <w:szCs w:val="32"/>
        </w:rPr>
        <w:t>受理了兵团乌鲁木齐监狱廖梓辰工伤认定申请，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DC5BC0E">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受伤害职工姓名：廖梓辰，性别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36</w:t>
      </w:r>
      <w:r>
        <w:rPr>
          <w:rFonts w:ascii="Times New Roman" w:hAnsi="Times New Roman" w:eastAsia="仿宋_GB2312"/>
          <w:sz w:val="32"/>
          <w:szCs w:val="32"/>
        </w:rPr>
        <w:t>岁，工作岗位</w:t>
      </w:r>
      <w:r>
        <w:rPr>
          <w:rFonts w:hint="eastAsia" w:ascii="Times New Roman" w:hAnsi="Times New Roman" w:eastAsia="仿宋_GB2312"/>
          <w:sz w:val="32"/>
          <w:szCs w:val="32"/>
        </w:rPr>
        <w:t>：一级警长</w:t>
      </w:r>
      <w:r>
        <w:rPr>
          <w:rFonts w:ascii="Times New Roman" w:hAnsi="Times New Roman" w:eastAsia="仿宋_GB2312"/>
          <w:sz w:val="32"/>
          <w:szCs w:val="32"/>
        </w:rPr>
        <w:t>。受伤时间：2026年9月18日，受伤地点</w:t>
      </w:r>
      <w:r>
        <w:rPr>
          <w:rFonts w:hint="eastAsia" w:ascii="Times New Roman" w:hAnsi="Times New Roman" w:eastAsia="仿宋_GB2312"/>
          <w:sz w:val="32"/>
          <w:szCs w:val="32"/>
        </w:rPr>
        <w:t>：武警营区篮球场</w:t>
      </w:r>
      <w:r>
        <w:rPr>
          <w:rFonts w:ascii="Times New Roman" w:hAnsi="Times New Roman" w:eastAsia="仿宋_GB2312"/>
          <w:sz w:val="32"/>
          <w:szCs w:val="32"/>
        </w:rPr>
        <w:t>，受伤部位：手部指伸肌腱损伤（左手小指）</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：参加单位组织的篮球赛过程中致左手小指受伤。</w:t>
      </w:r>
    </w:p>
    <w:p w14:paraId="5A2C90FF">
      <w:pPr>
        <w:spacing w:line="560" w:lineRule="exact"/>
        <w:ind w:firstLine="640" w:firstLineChars="200"/>
        <w:contextualSpacing/>
        <w:rPr>
          <w:rFonts w:hint="eastAsia" w:ascii="Times New Roman" w:hAnsi="Times New Roman" w:eastAsia="仿宋_GB2312"/>
          <w:sz w:val="32"/>
          <w:szCs w:val="3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廖梓辰于2026年9月18日11时许在武警营区篮球场参加单位组织的篮球赛过程中致左手小指受伤。同日前往新疆医科大学第六附属医院诊治，建议住院手术治疗。遵医嘱，于2026年9月20日前往新疆医科大学第六附属医院住院行手术治疗，诊断为：手部指伸肌腱损伤（左手小指）</w:t>
      </w:r>
      <w:r>
        <w:rPr>
          <w:rFonts w:hint="eastAsia" w:ascii="Times New Roman" w:hAnsi="Times New Roman" w:eastAsia="仿宋_GB2312"/>
          <w:sz w:val="32"/>
          <w:szCs w:val="32"/>
          <w:lang w:eastAsia="zh-CN"/>
        </w:rPr>
        <w:t>。</w:t>
      </w:r>
    </w:p>
    <w:p w14:paraId="715FC847">
      <w:pPr>
        <w:spacing w:line="560" w:lineRule="exact"/>
        <w:ind w:firstLine="560" w:firstLineChars="200"/>
        <w:contextualSpacing/>
        <w:rPr>
          <w:rFonts w:ascii="黑体" w:hAnsi="黑体" w:eastAsia="黑体" w:cs="黑体"/>
          <w:spacing w:val="-20"/>
          <w:sz w:val="32"/>
          <w:szCs w:val="32"/>
        </w:rPr>
      </w:pPr>
      <w:r>
        <w:rPr>
          <w:rFonts w:hint="eastAsia" w:ascii="黑体" w:hAnsi="黑体" w:eastAsia="黑体" w:cs="黑体"/>
          <w:spacing w:val="-20"/>
          <w:sz w:val="32"/>
          <w:szCs w:val="32"/>
          <w:lang w:val="en-US" w:eastAsia="zh-CN"/>
        </w:rPr>
        <w:t>2</w:t>
      </w:r>
      <w:r>
        <w:rPr>
          <w:rFonts w:hint="eastAsia" w:ascii="黑体" w:hAnsi="黑体" w:eastAsia="黑体" w:cs="黑体"/>
          <w:spacing w:val="-20"/>
          <w:sz w:val="32"/>
          <w:szCs w:val="32"/>
        </w:rPr>
        <w:t>.兵团乌鲁木齐监狱陈陶怡申请工伤的有关信息</w:t>
      </w:r>
    </w:p>
    <w:p w14:paraId="663A68D3">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2026年10月28日</w:t>
      </w:r>
      <w:r>
        <w:rPr>
          <w:rFonts w:ascii="Times New Roman" w:hAnsi="Times New Roman" w:eastAsia="仿宋_GB2312"/>
          <w:sz w:val="32"/>
          <w:szCs w:val="32"/>
        </w:rPr>
        <w:t>受理了兵团乌鲁木齐监狱陈陶怡工伤认定申请，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25265118">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受伤害职工姓名：陈陶怡，性别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37</w:t>
      </w:r>
      <w:r>
        <w:rPr>
          <w:rFonts w:ascii="Times New Roman" w:hAnsi="Times New Roman" w:eastAsia="仿宋_GB2312"/>
          <w:sz w:val="32"/>
          <w:szCs w:val="32"/>
        </w:rPr>
        <w:t>岁，工作岗位</w:t>
      </w:r>
      <w:r>
        <w:rPr>
          <w:rFonts w:hint="eastAsia" w:ascii="Times New Roman" w:hAnsi="Times New Roman" w:eastAsia="仿宋_GB2312"/>
          <w:sz w:val="32"/>
          <w:szCs w:val="32"/>
        </w:rPr>
        <w:t>：生活卫生大队四级警长</w:t>
      </w:r>
      <w:r>
        <w:rPr>
          <w:rFonts w:ascii="Times New Roman" w:hAnsi="Times New Roman" w:eastAsia="仿宋_GB2312"/>
          <w:sz w:val="32"/>
          <w:szCs w:val="32"/>
        </w:rPr>
        <w:t>。受伤时间：2026年9月18日，受伤地点</w:t>
      </w:r>
      <w:r>
        <w:rPr>
          <w:rFonts w:hint="eastAsia" w:ascii="Times New Roman" w:hAnsi="Times New Roman" w:eastAsia="仿宋_GB2312"/>
          <w:sz w:val="32"/>
          <w:szCs w:val="32"/>
        </w:rPr>
        <w:t>：兵团乌鲁木齐监狱备勤楼楼梯</w:t>
      </w:r>
      <w:r>
        <w:rPr>
          <w:rFonts w:ascii="Times New Roman" w:hAnsi="Times New Roman" w:eastAsia="仿宋_GB2312"/>
          <w:sz w:val="32"/>
          <w:szCs w:val="32"/>
        </w:rPr>
        <w:t>，受伤部位：多发损伤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：从备勤楼前往行政楼打印材料途中，从楼梯滑倒摔下导致受伤。</w:t>
      </w:r>
    </w:p>
    <w:p w14:paraId="79C7F093">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陈陶怡于2026年9月18日14时4分许从单位备勤楼前往行政楼打印材料途中，从楼梯滑倒摔下，导致颈部、腰部及右肘等多部位损伤。向领导汇报请示后回家观察，9月19日自行观察后损伤部位仍然疼痛，活动受限，前往乌鲁木齐市第一人民医院分院诊治，诊断为：多发损伤，DR报告示：颈椎骨质未见明显异常；右肩关节骨质未见异常；骨盆骨质未见异常；腰椎骨质未见明显异常；建议短期复查，除外隐匿性骨折。</w:t>
      </w:r>
    </w:p>
    <w:p w14:paraId="40F37657">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3</w:t>
      </w:r>
      <w:r>
        <w:rPr>
          <w:rFonts w:hint="eastAsia" w:ascii="黑体" w:hAnsi="黑体" w:eastAsia="黑体" w:cs="黑体"/>
          <w:spacing w:val="-20"/>
          <w:sz w:val="32"/>
          <w:szCs w:val="32"/>
        </w:rPr>
        <w:t>.新疆五家渠青松建材有限责任公司张学胜申请工伤的有关信息</w:t>
      </w:r>
    </w:p>
    <w:p w14:paraId="65112615">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2026年10月23日</w:t>
      </w:r>
      <w:r>
        <w:rPr>
          <w:rFonts w:ascii="Times New Roman" w:hAnsi="Times New Roman" w:eastAsia="仿宋_GB2312"/>
          <w:sz w:val="32"/>
          <w:szCs w:val="32"/>
        </w:rPr>
        <w:t>受理了新疆五家渠青松建材有限责任公司张学胜工伤认定申请，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7AFA8942">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受伤害职工姓名：张学胜，性别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60</w:t>
      </w:r>
      <w:r>
        <w:rPr>
          <w:rFonts w:ascii="Times New Roman" w:hAnsi="Times New Roman" w:eastAsia="仿宋_GB2312"/>
          <w:sz w:val="32"/>
          <w:szCs w:val="32"/>
        </w:rPr>
        <w:t>岁，工作岗位</w:t>
      </w:r>
      <w:r>
        <w:rPr>
          <w:rFonts w:hint="eastAsia" w:ascii="Times New Roman" w:hAnsi="Times New Roman" w:eastAsia="仿宋_GB2312"/>
          <w:sz w:val="32"/>
          <w:szCs w:val="32"/>
        </w:rPr>
        <w:t>：包装班长</w:t>
      </w:r>
      <w:r>
        <w:rPr>
          <w:rFonts w:ascii="Times New Roman" w:hAnsi="Times New Roman" w:eastAsia="仿宋_GB2312"/>
          <w:sz w:val="32"/>
          <w:szCs w:val="32"/>
        </w:rPr>
        <w:t>。受伤时间：2026年9月19日，受伤地点</w:t>
      </w:r>
      <w:r>
        <w:rPr>
          <w:rFonts w:hint="eastAsia" w:ascii="Times New Roman" w:hAnsi="Times New Roman" w:eastAsia="仿宋_GB2312"/>
          <w:sz w:val="32"/>
          <w:szCs w:val="32"/>
        </w:rPr>
        <w:t>：新疆五家渠青松建材有限责任公司制成车间包装南侧绿化带内</w:t>
      </w:r>
      <w:r>
        <w:rPr>
          <w:rFonts w:ascii="Times New Roman" w:hAnsi="Times New Roman" w:eastAsia="仿宋_GB2312"/>
          <w:sz w:val="32"/>
          <w:szCs w:val="32"/>
        </w:rPr>
        <w:t>，受伤部位：皮肤裂伤（左下肢）</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：修剪绿化带时踩入树坑，电锯失控致左侧大腿受伤。</w:t>
      </w:r>
    </w:p>
    <w:p w14:paraId="5462F005">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张学胜于2026年9月19日10时许在单位制成车间包装区域南侧修理绿化带时，由于地面高低不平踩入废弃树坑致身体失衡，电锯失控碰在左大腿上导致受伤。同日前往新疆生产建设兵团第六师医院诊治。诊断为：皮肤裂伤（左下肢）。</w:t>
      </w:r>
    </w:p>
    <w:p w14:paraId="6796CFB7">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4</w:t>
      </w:r>
      <w:r>
        <w:rPr>
          <w:rFonts w:hint="eastAsia" w:ascii="黑体" w:hAnsi="黑体" w:eastAsia="黑体" w:cs="黑体"/>
          <w:spacing w:val="-20"/>
          <w:sz w:val="32"/>
          <w:szCs w:val="32"/>
        </w:rPr>
        <w:t>.新疆天康饲料有限公司乌鲁木齐分公司张效全申请工伤的有关信息</w:t>
      </w:r>
    </w:p>
    <w:p w14:paraId="424BDDB6">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2026年10月26日</w:t>
      </w:r>
      <w:r>
        <w:rPr>
          <w:rFonts w:ascii="Times New Roman" w:hAnsi="Times New Roman" w:eastAsia="仿宋_GB2312"/>
          <w:sz w:val="32"/>
          <w:szCs w:val="32"/>
        </w:rPr>
        <w:t>受理了新疆天康饲料有限公司乌鲁木齐分公司张效全工伤认定申请，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700772A7">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受伤害职工姓名：张效全，性别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56</w:t>
      </w:r>
      <w:r>
        <w:rPr>
          <w:rFonts w:ascii="Times New Roman" w:hAnsi="Times New Roman" w:eastAsia="仿宋_GB2312"/>
          <w:sz w:val="32"/>
          <w:szCs w:val="32"/>
        </w:rPr>
        <w:t>岁，工作岗位</w:t>
      </w:r>
      <w:r>
        <w:rPr>
          <w:rFonts w:hint="eastAsia" w:ascii="Times New Roman" w:hAnsi="Times New Roman" w:eastAsia="仿宋_GB2312"/>
          <w:sz w:val="32"/>
          <w:szCs w:val="32"/>
        </w:rPr>
        <w:t>：奶牛养殖技术服务</w:t>
      </w:r>
      <w:r>
        <w:rPr>
          <w:rFonts w:ascii="Times New Roman" w:hAnsi="Times New Roman" w:eastAsia="仿宋_GB2312"/>
          <w:sz w:val="32"/>
          <w:szCs w:val="32"/>
        </w:rPr>
        <w:t>。受伤时间：2025年10月20日，受伤地点</w:t>
      </w:r>
      <w:r>
        <w:rPr>
          <w:rFonts w:hint="eastAsia" w:ascii="Times New Roman" w:hAnsi="Times New Roman" w:eastAsia="仿宋_GB2312"/>
          <w:sz w:val="32"/>
          <w:szCs w:val="32"/>
        </w:rPr>
        <w:t>：昌吉奇台县东湾镇新疆豪子畜牧科技产业园</w:t>
      </w:r>
      <w:r>
        <w:rPr>
          <w:rFonts w:ascii="Times New Roman" w:hAnsi="Times New Roman" w:eastAsia="仿宋_GB2312"/>
          <w:sz w:val="32"/>
          <w:szCs w:val="32"/>
        </w:rPr>
        <w:t>，受伤部位：左手中环指离断伤：1.左手中环指远节开放性血管断裂并缺损；2.左手中环指远节开放性神经断裂并缺损；3.左手中环指开放性指骨末节离断骨折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：开展奶牛助产工作时，母牛发生乱动，致使绳索牵拉手部撞击钢管，左手中环指被绳索勒断受伤。</w:t>
      </w:r>
    </w:p>
    <w:p w14:paraId="6BE1E5EF">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张效全由单位外派至昌吉奇台县东湾镇新疆豪子畜牧科技产业园从事奶牛养殖技术服务工作，于2025年10月20日12时09分许，张效全开展奶牛助产工作时，由于母牛发生乱动，致使绳索牵拉手部撞击钢管，左手中环指被绳索勒断受伤。于当日17时前往自治区第三人民医院住院诊治，诊断为：左手中环指离断伤：1.左手中环指远节开放性血管断裂并缺损；2.左手中环指远节开放性神经断裂并缺损；3.左手中环指开放性指骨末节离断骨折。</w:t>
      </w:r>
    </w:p>
    <w:p w14:paraId="02095B5B">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5</w:t>
      </w:r>
      <w:r>
        <w:rPr>
          <w:rFonts w:hint="eastAsia" w:ascii="黑体" w:hAnsi="黑体" w:eastAsia="黑体" w:cs="黑体"/>
          <w:spacing w:val="-20"/>
          <w:sz w:val="32"/>
          <w:szCs w:val="32"/>
        </w:rPr>
        <w:t>.新疆徕远物业服务有限公司顾娟申请工伤的有关信息</w:t>
      </w:r>
    </w:p>
    <w:p w14:paraId="4F6EA36A">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2026年9月30日</w:t>
      </w:r>
      <w:r>
        <w:rPr>
          <w:rFonts w:ascii="Times New Roman" w:hAnsi="Times New Roman" w:eastAsia="仿宋_GB2312"/>
          <w:sz w:val="32"/>
          <w:szCs w:val="32"/>
        </w:rPr>
        <w:t>受理了新疆徕远物业服务有限公司顾娟工伤认定申请，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133B9EFA">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受伤害职工姓名：顾娟，性别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48</w:t>
      </w:r>
      <w:r>
        <w:rPr>
          <w:rFonts w:ascii="Times New Roman" w:hAnsi="Times New Roman" w:eastAsia="仿宋_GB2312"/>
          <w:sz w:val="32"/>
          <w:szCs w:val="32"/>
        </w:rPr>
        <w:t>岁，工作岗位</w:t>
      </w:r>
      <w:r>
        <w:rPr>
          <w:rFonts w:hint="eastAsia" w:ascii="Times New Roman" w:hAnsi="Times New Roman" w:eastAsia="仿宋_GB2312"/>
          <w:sz w:val="32"/>
          <w:szCs w:val="32"/>
        </w:rPr>
        <w:t>：运营发展部副经理</w:t>
      </w:r>
      <w:r>
        <w:rPr>
          <w:rFonts w:ascii="Times New Roman" w:hAnsi="Times New Roman" w:eastAsia="仿宋_GB2312"/>
          <w:sz w:val="32"/>
          <w:szCs w:val="32"/>
        </w:rPr>
        <w:t>。受伤时间：2026年9月9日，受伤地点</w:t>
      </w:r>
      <w:r>
        <w:rPr>
          <w:rFonts w:hint="eastAsia" w:ascii="Times New Roman" w:hAnsi="Times New Roman" w:eastAsia="仿宋_GB2312"/>
          <w:sz w:val="32"/>
          <w:szCs w:val="32"/>
        </w:rPr>
        <w:t>：兵团汽贸小区小广场</w:t>
      </w:r>
      <w:r>
        <w:rPr>
          <w:rFonts w:ascii="Times New Roman" w:hAnsi="Times New Roman" w:eastAsia="仿宋_GB2312"/>
          <w:sz w:val="32"/>
          <w:szCs w:val="32"/>
        </w:rPr>
        <w:t>，受伤部位：第一次诊断：足部损伤（右足）；第二次诊断：右足踝疼痛待查（骨折待排）；第三次诊断：右足骰骨隐匿性骨折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：参加单位组织义务劳动期间右下肢踩进树坑里扭伤右足。</w:t>
      </w:r>
    </w:p>
    <w:p w14:paraId="7BCA7CD3">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顾娟于2026年9月9日17时20分在兵团汽贸小区小广场处参加单位组织义务劳动期间，投放锯断树枝至垃圾箱时右下肢踩进树坑里扭伤右足。同日前往新疆医科大学第六附属医院进行CT检查，诊断为：足部损伤（右足）。于2026年9月17日前往新疆医科大学第六附属医院复诊，诊断为：右足踝疼痛待查（骨折待排），建议完善MRI检查。遵医嘱，于2026年9月26日前往新疆医科大学第六附属医院进行MRI检查，诊断为：右足骰骨隐匿性骨折。</w:t>
      </w:r>
    </w:p>
    <w:p w14:paraId="2860E424">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6</w:t>
      </w:r>
      <w:r>
        <w:rPr>
          <w:rFonts w:hint="eastAsia" w:ascii="黑体" w:hAnsi="黑体" w:eastAsia="黑体" w:cs="黑体"/>
          <w:spacing w:val="-20"/>
          <w:sz w:val="32"/>
          <w:szCs w:val="32"/>
        </w:rPr>
        <w:t>.新疆天通国有资产经营管理有限公司梁军申请工伤的有关信息</w:t>
      </w:r>
    </w:p>
    <w:p w14:paraId="669B613C">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2026年9月29日</w:t>
      </w:r>
      <w:r>
        <w:rPr>
          <w:rFonts w:ascii="Times New Roman" w:hAnsi="Times New Roman" w:eastAsia="仿宋_GB2312"/>
          <w:sz w:val="32"/>
          <w:szCs w:val="32"/>
        </w:rPr>
        <w:t>受理了新疆天通国有资产经营管理有限公司梁军工伤认定申请，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56D6E272">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受伤害职工姓名：梁军，性别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52</w:t>
      </w:r>
      <w:r>
        <w:rPr>
          <w:rFonts w:ascii="Times New Roman" w:hAnsi="Times New Roman" w:eastAsia="仿宋_GB2312"/>
          <w:sz w:val="32"/>
          <w:szCs w:val="32"/>
        </w:rPr>
        <w:t>岁，工作岗位</w:t>
      </w:r>
      <w:r>
        <w:rPr>
          <w:rFonts w:hint="eastAsia" w:ascii="Times New Roman" w:hAnsi="Times New Roman" w:eastAsia="仿宋_GB2312"/>
          <w:sz w:val="32"/>
          <w:szCs w:val="32"/>
        </w:rPr>
        <w:t>：物业服务部维修班长</w:t>
      </w:r>
      <w:r>
        <w:rPr>
          <w:rFonts w:ascii="Times New Roman" w:hAnsi="Times New Roman" w:eastAsia="仿宋_GB2312"/>
          <w:sz w:val="32"/>
          <w:szCs w:val="32"/>
        </w:rPr>
        <w:t>。受伤时间：2026年7月17日，受伤地点</w:t>
      </w:r>
      <w:r>
        <w:rPr>
          <w:rFonts w:hint="eastAsia" w:ascii="Times New Roman" w:hAnsi="Times New Roman" w:eastAsia="仿宋_GB2312"/>
          <w:sz w:val="32"/>
          <w:szCs w:val="32"/>
        </w:rPr>
        <w:t>：沙依巴克区西山农牧场锦绣家园一期岗亭内</w:t>
      </w:r>
      <w:r>
        <w:rPr>
          <w:rFonts w:ascii="Times New Roman" w:hAnsi="Times New Roman" w:eastAsia="仿宋_GB2312"/>
          <w:sz w:val="32"/>
          <w:szCs w:val="32"/>
        </w:rPr>
        <w:t>，受伤部位： 1.右手示指创伤性指动脉破裂；2.右手示指开放性指神经损伤；3.右手示指近指间关节韧带断裂并关节囊损伤；4.右手示指开放性肌腱损伤；5.高血压；6.2型糖尿病</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：维修岗亭内冷风机时，冷风机开关失灵，扇叶致其右手指受伤。</w:t>
      </w:r>
    </w:p>
    <w:p w14:paraId="5BD92AD6">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梁军于2026年7月17日18时40分许在沙依巴克区西山农牧场锦绣家园一期岗亭内检修冷风机过程中，其右手伸入风扇内进行维修，因开关失灵，风扇突然转动，扇叶割伤其右手示指。同日前往新疆维吾尔自治区第三人民医院住院诊治，诊断为： 1.右手示指创伤性指动脉破裂；2.右手示指开放性指神经损伤；3.右手示指近指间关节韧带断裂并关节囊损伤；4.右手示指开放性肌腱损伤；5.高血压；6.2型糖尿病。</w:t>
      </w:r>
    </w:p>
    <w:p w14:paraId="2A9BACD1">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7</w:t>
      </w:r>
      <w:r>
        <w:rPr>
          <w:rFonts w:hint="eastAsia" w:ascii="黑体" w:hAnsi="黑体" w:eastAsia="黑体" w:cs="黑体"/>
          <w:spacing w:val="-20"/>
          <w:sz w:val="32"/>
          <w:szCs w:val="32"/>
        </w:rPr>
        <w:t>.新疆生产建设兵团第十二师三坪家园养老院雪利汗·胡大娃申请工伤的有关信息</w:t>
      </w:r>
    </w:p>
    <w:p w14:paraId="2656837B">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2026年9月8日</w:t>
      </w:r>
      <w:r>
        <w:rPr>
          <w:rFonts w:ascii="Times New Roman" w:hAnsi="Times New Roman" w:eastAsia="仿宋_GB2312"/>
          <w:sz w:val="32"/>
          <w:szCs w:val="32"/>
        </w:rPr>
        <w:t>受理了新疆生产建设兵团第十二师三坪家园养老院雪利汗·胡大娃工伤认定申请，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5F17CDA9">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受伤害职工姓名：雪利汗·胡大娃，性别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51</w:t>
      </w:r>
      <w:r>
        <w:rPr>
          <w:rFonts w:ascii="Times New Roman" w:hAnsi="Times New Roman" w:eastAsia="仿宋_GB2312"/>
          <w:sz w:val="32"/>
          <w:szCs w:val="32"/>
        </w:rPr>
        <w:t>岁，工作岗位</w:t>
      </w:r>
      <w:r>
        <w:rPr>
          <w:rFonts w:hint="eastAsia" w:ascii="Times New Roman" w:hAnsi="Times New Roman" w:eastAsia="仿宋_GB2312"/>
          <w:sz w:val="32"/>
          <w:szCs w:val="32"/>
        </w:rPr>
        <w:t>：护理员</w:t>
      </w:r>
      <w:r>
        <w:rPr>
          <w:rFonts w:ascii="Times New Roman" w:hAnsi="Times New Roman" w:eastAsia="仿宋_GB2312"/>
          <w:sz w:val="32"/>
          <w:szCs w:val="32"/>
        </w:rPr>
        <w:t>。受伤时间：2026年4月3日，受伤地点</w:t>
      </w:r>
      <w:r>
        <w:rPr>
          <w:rFonts w:hint="eastAsia" w:ascii="Times New Roman" w:hAnsi="Times New Roman" w:eastAsia="仿宋_GB2312"/>
          <w:sz w:val="32"/>
          <w:szCs w:val="32"/>
        </w:rPr>
        <w:t>：三坪家园养老院二楼</w:t>
      </w:r>
      <w:r>
        <w:rPr>
          <w:rFonts w:ascii="Times New Roman" w:hAnsi="Times New Roman" w:eastAsia="仿宋_GB2312"/>
          <w:sz w:val="32"/>
          <w:szCs w:val="32"/>
        </w:rPr>
        <w:t>，受伤部位：第一次诊断：乳腺炎、淋巴水肿；第二次诊断：乳腺炎、淋巴水肿、痛痹、气滞血淤证；第三次诊断：乳房挫伤、乳腺炎、淋巴水肿、痛痹、气滞血淤证；第四次诊断：1.左侧乳腺恶性肿瘤；2.左侧乳腺炎。主要原因</w:t>
      </w:r>
      <w:r>
        <w:rPr>
          <w:rFonts w:hint="eastAsia" w:ascii="Times New Roman" w:hAnsi="Times New Roman" w:eastAsia="仿宋_GB2312"/>
          <w:sz w:val="32"/>
          <w:szCs w:val="32"/>
        </w:rPr>
        <w:t>：在养老院护理老人午休时，遭老人一拳击打左乳造成受伤。</w:t>
      </w:r>
    </w:p>
    <w:p w14:paraId="5A126BCA">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雪利汗·胡大娃于2026年4月3日13时26分，在养老院二楼204房间准备让老人午休时，遭老人一拳击打左乳造成受伤。同日前往兵团第十二师三坪农场职工医院诊治，彩超检查报告示：左侧乳腺外力撞击后超声改变，考虑皮下软组织水肿、淤血，必要时进一步检查。于2026年4月15日前往新疆维吾尔自治区维吾尔医医院门诊MRI检查，诊断为：左胸部软组织损伤。于2026年4月17日至6月22日期间多次前往新疆四七四医院诊治，诊断为：乳房挫伤、乳腺炎、淋巴水肿、痛痹、气滞血淤证。因左乳肿胀、疼痛未缓解，于2026年6月25日至7月10日期间多次前往新疆医科大学第一附属医院做乳腺超声检查及超声引导下乳腺穿刺活检，病理证实为乳腺恶性肿瘤，诊断为：1.左侧乳腺恶性肿瘤；2.左侧乳腺炎，建议住院治疗。于2026年7月前往新疆生产建设兵团医院住院治疗，诊断为：1.左侧乳腺恶性肿瘤(浸润性乳腺癌 cT4N2M1 Ⅳ期）；2.左侧腋窝淋巴结继发恶性肿瘤；3.骨继发恶性肿瘤(胸11-腰6、低骨左侧翼、双侧髂骨)；4.恶性肿瘤靶向治疗；5.恶性肿瘤维持性化学治疗；6.右侧乳腺增生；7.右侧乳腺导管扩张症(局限性)；8.低氧血症；9.高乳酸血症；10.低钠血症；11.肾功能不全；12.高血压病3级(极高危)。</w:t>
      </w:r>
    </w:p>
    <w:p w14:paraId="263BBD21">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8.</w:t>
      </w:r>
      <w:r>
        <w:rPr>
          <w:rFonts w:hint="eastAsia" w:ascii="黑体" w:hAnsi="黑体" w:eastAsia="黑体" w:cs="黑体"/>
          <w:spacing w:val="-20"/>
          <w:sz w:val="32"/>
          <w:szCs w:val="32"/>
        </w:rPr>
        <w:t>新疆特奇味食品有限公司郑文礼申请工伤的有关信息</w:t>
      </w:r>
    </w:p>
    <w:p w14:paraId="0BFC1D0B">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2026年10月20日</w:t>
      </w:r>
      <w:r>
        <w:rPr>
          <w:rFonts w:ascii="Times New Roman" w:hAnsi="Times New Roman" w:eastAsia="仿宋_GB2312"/>
          <w:sz w:val="32"/>
          <w:szCs w:val="32"/>
        </w:rPr>
        <w:t>受理了新疆特奇味食品有限公司郑文礼工伤认定申请，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28612252">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受伤害职工姓名：郑文礼，性别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41</w:t>
      </w:r>
      <w:r>
        <w:rPr>
          <w:rFonts w:ascii="Times New Roman" w:hAnsi="Times New Roman" w:eastAsia="仿宋_GB2312"/>
          <w:sz w:val="32"/>
          <w:szCs w:val="32"/>
        </w:rPr>
        <w:t>岁，工作岗位</w:t>
      </w:r>
      <w:r>
        <w:rPr>
          <w:rFonts w:hint="eastAsia" w:ascii="Times New Roman" w:hAnsi="Times New Roman" w:eastAsia="仿宋_GB2312"/>
          <w:sz w:val="32"/>
          <w:szCs w:val="32"/>
        </w:rPr>
        <w:t>：肉制品加工</w:t>
      </w:r>
      <w:r>
        <w:rPr>
          <w:rFonts w:ascii="Times New Roman" w:hAnsi="Times New Roman" w:eastAsia="仿宋_GB2312"/>
          <w:sz w:val="32"/>
          <w:szCs w:val="32"/>
        </w:rPr>
        <w:t>。受伤时间：2026年9月6日，受伤地点</w:t>
      </w:r>
      <w:r>
        <w:rPr>
          <w:rFonts w:hint="eastAsia" w:ascii="Times New Roman" w:hAnsi="Times New Roman" w:eastAsia="仿宋_GB2312"/>
          <w:sz w:val="32"/>
          <w:szCs w:val="32"/>
        </w:rPr>
        <w:t>：新疆特奇味食品有限公司工厂生产车间切肉机操</w:t>
      </w:r>
    </w:p>
    <w:p w14:paraId="726843A1">
      <w:pPr>
        <w:spacing w:line="560" w:lineRule="exact"/>
        <w:ind w:firstLine="640" w:firstLineChars="200"/>
        <w:contextualSpacing/>
        <w:rPr>
          <w:rFonts w:hint="eastAsia" w:ascii="Times New Roman" w:hAnsi="Times New Roman" w:eastAsia="仿宋_GB2312"/>
          <w:sz w:val="32"/>
          <w:szCs w:val="32"/>
        </w:rPr>
      </w:pPr>
      <w:r>
        <w:rPr>
          <w:rFonts w:hint="eastAsia" w:ascii="Times New Roman" w:hAnsi="Times New Roman" w:eastAsia="仿宋_GB2312"/>
          <w:sz w:val="32"/>
          <w:szCs w:val="32"/>
        </w:rPr>
        <w:t>作区域</w:t>
      </w:r>
      <w:r>
        <w:rPr>
          <w:rFonts w:ascii="Times New Roman" w:hAnsi="Times New Roman" w:eastAsia="仿宋_GB2312"/>
          <w:sz w:val="32"/>
          <w:szCs w:val="32"/>
        </w:rPr>
        <w:t>，受伤部位：左手示指远节创伤性切断，左侧手指开放性损伤，左手示指中节指骨骨折，疼痛，左手示指手部指伸肌腱损伤，左手中指开放性手部损伤。主要原因</w:t>
      </w:r>
      <w:r>
        <w:rPr>
          <w:rFonts w:hint="eastAsia" w:ascii="Times New Roman" w:hAnsi="Times New Roman" w:eastAsia="仿宋_GB2312"/>
          <w:sz w:val="32"/>
          <w:szCs w:val="32"/>
        </w:rPr>
        <w:t>：在车间调试切肉机时左手被设备切伤。</w:t>
      </w:r>
    </w:p>
    <w:p w14:paraId="403FC245">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郑文礼于2026年9月6日在单位生产车间调试切肉机设备过程中，左手被切肉机切伤，造成左手示指受伤。同日前往新疆医科大学第一附属医院诊治，诊断为：左手示指远节创伤性切断，左侧手指开放性损伤，左手示指中节指骨骨折，疼痛，左手示指手部指伸肌腱损伤，左手中指开放性手部损伤。</w:t>
      </w:r>
    </w:p>
    <w:p w14:paraId="01F3023A">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9</w:t>
      </w:r>
      <w:r>
        <w:rPr>
          <w:rFonts w:hint="eastAsia" w:ascii="黑体" w:hAnsi="黑体" w:eastAsia="黑体" w:cs="黑体"/>
          <w:spacing w:val="-20"/>
          <w:sz w:val="32"/>
          <w:szCs w:val="32"/>
        </w:rPr>
        <w:t>.乌鲁木齐疆肴食品有限公司黄满银申请工伤的有关信息</w:t>
      </w:r>
    </w:p>
    <w:p w14:paraId="61CC5458">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2026年10月26日</w:t>
      </w:r>
      <w:r>
        <w:rPr>
          <w:rFonts w:ascii="Times New Roman" w:hAnsi="Times New Roman" w:eastAsia="仿宋_GB2312"/>
          <w:sz w:val="32"/>
          <w:szCs w:val="32"/>
        </w:rPr>
        <w:t>受理了乌鲁木齐疆肴食品有限公司黄满银工伤认定申请，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669B59A6">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受伤害职工姓名：黄满银，性别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55</w:t>
      </w:r>
      <w:r>
        <w:rPr>
          <w:rFonts w:ascii="Times New Roman" w:hAnsi="Times New Roman" w:eastAsia="仿宋_GB2312"/>
          <w:sz w:val="32"/>
          <w:szCs w:val="32"/>
        </w:rPr>
        <w:t>岁，工作岗位</w:t>
      </w:r>
      <w:r>
        <w:rPr>
          <w:rFonts w:hint="eastAsia" w:ascii="Times New Roman" w:hAnsi="Times New Roman" w:eastAsia="仿宋_GB2312"/>
          <w:sz w:val="32"/>
          <w:szCs w:val="32"/>
        </w:rPr>
        <w:t>：库管员</w:t>
      </w:r>
      <w:r>
        <w:rPr>
          <w:rFonts w:ascii="Times New Roman" w:hAnsi="Times New Roman" w:eastAsia="仿宋_GB2312"/>
          <w:sz w:val="32"/>
          <w:szCs w:val="32"/>
        </w:rPr>
        <w:t>。受伤时间：2025年11月12日，受伤地点</w:t>
      </w:r>
      <w:r>
        <w:rPr>
          <w:rFonts w:hint="eastAsia" w:ascii="Times New Roman" w:hAnsi="Times New Roman" w:eastAsia="仿宋_GB2312"/>
          <w:sz w:val="32"/>
          <w:szCs w:val="32"/>
        </w:rPr>
        <w:t>：乌鲁木齐疆肴食品有限公司厂房内</w:t>
      </w:r>
      <w:r>
        <w:rPr>
          <w:rFonts w:ascii="Times New Roman" w:hAnsi="Times New Roman" w:eastAsia="仿宋_GB2312"/>
          <w:sz w:val="32"/>
          <w:szCs w:val="32"/>
        </w:rPr>
        <w:t>，受伤部位：左侧第4-10肋骨骨折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：在单位厂房内搬货码货时从人字梯上掉落摔伤。</w:t>
      </w:r>
    </w:p>
    <w:p w14:paraId="61B73578">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黄满银于2025年11月12日17时30分许，在单位厂房内搬货、码货时，从人字梯上摔落在水泥地面上，致使左侧胸部受伤。事发后车间主管要求黄满银前往医院检查，但当事人自认为只是软组织挫伤，休息几天就能缓解，遂未及时就医。后因胸部疼痛持续未缓解，于2025年11月15日前往新疆医科大学第六附属医院诊治，诊断为：左侧第4-10肋骨骨折。</w:t>
      </w:r>
    </w:p>
    <w:p w14:paraId="649D4926">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w:t>
      </w:r>
      <w:r>
        <w:rPr>
          <w:rFonts w:hint="eastAsia" w:ascii="黑体" w:hAnsi="黑体" w:eastAsia="黑体" w:cs="黑体"/>
          <w:spacing w:val="-20"/>
          <w:sz w:val="32"/>
          <w:szCs w:val="32"/>
          <w:lang w:val="en-US" w:eastAsia="zh-CN"/>
        </w:rPr>
        <w:t>0</w:t>
      </w:r>
      <w:r>
        <w:rPr>
          <w:rFonts w:hint="eastAsia" w:ascii="黑体" w:hAnsi="黑体" w:eastAsia="黑体" w:cs="黑体"/>
          <w:spacing w:val="-20"/>
          <w:sz w:val="32"/>
          <w:szCs w:val="32"/>
        </w:rPr>
        <w:t>.新疆安方建筑劳务有限公司王强申请工伤的有关信息</w:t>
      </w:r>
    </w:p>
    <w:p w14:paraId="2D4CC98B">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2026年10月20日</w:t>
      </w:r>
      <w:r>
        <w:rPr>
          <w:rFonts w:ascii="Times New Roman" w:hAnsi="Times New Roman" w:eastAsia="仿宋_GB2312"/>
          <w:sz w:val="32"/>
          <w:szCs w:val="32"/>
        </w:rPr>
        <w:t>受理了新疆安方建筑劳务有限公司王强工伤认定申请，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6D3ED46A">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受伤害职工姓名：王强，性别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53</w:t>
      </w:r>
      <w:r>
        <w:rPr>
          <w:rFonts w:ascii="Times New Roman" w:hAnsi="Times New Roman" w:eastAsia="仿宋_GB2312"/>
          <w:sz w:val="32"/>
          <w:szCs w:val="32"/>
        </w:rPr>
        <w:t>岁，工作岗位</w:t>
      </w:r>
      <w:r>
        <w:rPr>
          <w:rFonts w:hint="eastAsia" w:ascii="Times New Roman" w:hAnsi="Times New Roman" w:eastAsia="仿宋_GB2312"/>
          <w:sz w:val="32"/>
          <w:szCs w:val="32"/>
        </w:rPr>
        <w:t>：木工</w:t>
      </w:r>
      <w:r>
        <w:rPr>
          <w:rFonts w:ascii="Times New Roman" w:hAnsi="Times New Roman" w:eastAsia="仿宋_GB2312"/>
          <w:sz w:val="32"/>
          <w:szCs w:val="32"/>
        </w:rPr>
        <w:t>。受伤时间：2026年6月7日，受伤地点</w:t>
      </w:r>
      <w:r>
        <w:rPr>
          <w:rFonts w:hint="eastAsia" w:ascii="Times New Roman" w:hAnsi="Times New Roman" w:eastAsia="仿宋_GB2312"/>
          <w:sz w:val="32"/>
          <w:szCs w:val="32"/>
        </w:rPr>
        <w:t>：新疆杰众建设集团有限公司云上府项目15号楼地下室</w:t>
      </w:r>
      <w:r>
        <w:rPr>
          <w:rFonts w:ascii="Times New Roman" w:hAnsi="Times New Roman" w:eastAsia="仿宋_GB2312"/>
          <w:sz w:val="32"/>
          <w:szCs w:val="32"/>
        </w:rPr>
        <w:t>，受伤部位：跟骨骨折（右足）</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：踩踏临时铺设的简易踩脚木夹板，发生断裂跌落导致受伤。</w:t>
      </w:r>
    </w:p>
    <w:p w14:paraId="7C65D47E">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王强于2026年6月7日11时30分许在乌鲁木齐市新市区城北大道神州停车场2890号云上府项目建设工地地下室楼层区域开展清水墙模板加固作业，踩踏临时铺设的简易踩脚木夹板施工（高约1.5米），木夹板发生断裂失足跌落过程中，右脚踩落在板面外露钢筋上导致受伤。同日前往新疆四七四医院进行住院诊治，诊断为：跟骨骨折（右足）。</w:t>
      </w:r>
    </w:p>
    <w:p w14:paraId="3D1E82BB">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w:t>
      </w:r>
      <w:r>
        <w:rPr>
          <w:rFonts w:hint="eastAsia" w:ascii="黑体" w:hAnsi="黑体" w:eastAsia="黑体" w:cs="黑体"/>
          <w:spacing w:val="-20"/>
          <w:sz w:val="32"/>
          <w:szCs w:val="32"/>
          <w:lang w:val="en-US" w:eastAsia="zh-CN"/>
        </w:rPr>
        <w:t>1</w:t>
      </w:r>
      <w:r>
        <w:rPr>
          <w:rFonts w:hint="eastAsia" w:ascii="黑体" w:hAnsi="黑体" w:eastAsia="黑体" w:cs="黑体"/>
          <w:spacing w:val="-20"/>
          <w:sz w:val="32"/>
          <w:szCs w:val="32"/>
        </w:rPr>
        <w:t>.吾拉木·伊敏申请工伤的有关信息</w:t>
      </w:r>
    </w:p>
    <w:p w14:paraId="18E81516">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2026年9月30日</w:t>
      </w:r>
      <w:r>
        <w:rPr>
          <w:rFonts w:ascii="Times New Roman" w:hAnsi="Times New Roman" w:eastAsia="仿宋_GB2312"/>
          <w:sz w:val="32"/>
          <w:szCs w:val="32"/>
        </w:rPr>
        <w:t>受理了吾拉木·伊敏工伤认定申请，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7813E021">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受伤害职工姓名：吾拉木·伊敏，性别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41</w:t>
      </w:r>
      <w:r>
        <w:rPr>
          <w:rFonts w:ascii="Times New Roman" w:hAnsi="Times New Roman" w:eastAsia="仿宋_GB2312"/>
          <w:sz w:val="32"/>
          <w:szCs w:val="32"/>
        </w:rPr>
        <w:t>岁，工作岗位</w:t>
      </w:r>
      <w:r>
        <w:rPr>
          <w:rFonts w:hint="eastAsia" w:ascii="Times New Roman" w:hAnsi="Times New Roman" w:eastAsia="仿宋_GB2312"/>
          <w:sz w:val="32"/>
          <w:szCs w:val="32"/>
        </w:rPr>
        <w:t>：检查砖模子螺丝状态人员</w:t>
      </w:r>
      <w:r>
        <w:rPr>
          <w:rFonts w:ascii="Times New Roman" w:hAnsi="Times New Roman" w:eastAsia="仿宋_GB2312"/>
          <w:sz w:val="32"/>
          <w:szCs w:val="32"/>
        </w:rPr>
        <w:t>。受伤时间：2024年9月1日，受伤地点</w:t>
      </w:r>
      <w:r>
        <w:rPr>
          <w:rFonts w:hint="eastAsia" w:ascii="Times New Roman" w:hAnsi="Times New Roman" w:eastAsia="仿宋_GB2312"/>
          <w:sz w:val="32"/>
          <w:szCs w:val="32"/>
        </w:rPr>
        <w:t>：乌鲁木齐市（第十二师）经济技术开发区（头屯河区）兵团乌鲁木齐经济技术开发区茉莉一街3号新疆恒星创业建材科技发展有限公司砖厂</w:t>
      </w:r>
      <w:r>
        <w:rPr>
          <w:rFonts w:ascii="Times New Roman" w:hAnsi="Times New Roman" w:eastAsia="仿宋_GB2312"/>
          <w:sz w:val="32"/>
          <w:szCs w:val="32"/>
        </w:rPr>
        <w:t>，受伤部位：1.左侧胫骨骨折；2.左侧腓骨骨折；3.左下肢韧带损伤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：在砖厂被悬挂于架子上已出模的砖头砸伤。</w:t>
      </w:r>
    </w:p>
    <w:p w14:paraId="4B2CD239">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吾拉木·伊敏于2024年9月1日15时30分许在乌鲁木齐市（第十二师）经济技术开发区（头屯河区）兵团乌鲁木齐经济技术开发区茉莉一街3号新疆恒星创业建材科技发展有限公司砖厂检查砖模子螺丝状态，按需拧紧或松懈螺丝工作过程中，被悬挂于架子上已出模的砖头砸伤左腿。同日前往新疆维吾尔自治区人民医院住院诊治，诊断为：1.左侧胫骨骨折；2.左侧腓骨骨折；3.左下肢韧带损伤。</w:t>
      </w:r>
    </w:p>
    <w:p w14:paraId="79A60406">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w:t>
      </w:r>
      <w:r>
        <w:rPr>
          <w:rFonts w:hint="eastAsia" w:ascii="黑体" w:hAnsi="黑体" w:eastAsia="黑体" w:cs="黑体"/>
          <w:spacing w:val="-20"/>
          <w:sz w:val="32"/>
          <w:szCs w:val="32"/>
          <w:lang w:val="en-US" w:eastAsia="zh-CN"/>
        </w:rPr>
        <w:t>2</w:t>
      </w:r>
      <w:r>
        <w:rPr>
          <w:rFonts w:hint="eastAsia" w:ascii="黑体" w:hAnsi="黑体" w:eastAsia="黑体" w:cs="黑体"/>
          <w:spacing w:val="-20"/>
          <w:sz w:val="32"/>
          <w:szCs w:val="32"/>
        </w:rPr>
        <w:t>.吴长俊申请工伤的有关信息</w:t>
      </w:r>
    </w:p>
    <w:p w14:paraId="6B0CC382">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2026年10月10日</w:t>
      </w:r>
      <w:r>
        <w:rPr>
          <w:rFonts w:ascii="Times New Roman" w:hAnsi="Times New Roman" w:eastAsia="仿宋_GB2312"/>
          <w:sz w:val="32"/>
          <w:szCs w:val="32"/>
        </w:rPr>
        <w:t>受理了吴长俊工伤认定申请，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78D3A2DC">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受伤害职工姓名：吴长俊，性别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58</w:t>
      </w:r>
      <w:r>
        <w:rPr>
          <w:rFonts w:ascii="Times New Roman" w:hAnsi="Times New Roman" w:eastAsia="仿宋_GB2312"/>
          <w:sz w:val="32"/>
          <w:szCs w:val="32"/>
        </w:rPr>
        <w:t>岁，工作岗位</w:t>
      </w:r>
      <w:r>
        <w:rPr>
          <w:rFonts w:hint="eastAsia" w:ascii="Times New Roman" w:hAnsi="Times New Roman" w:eastAsia="仿宋_GB2312"/>
          <w:sz w:val="32"/>
          <w:szCs w:val="32"/>
        </w:rPr>
        <w:t>：维修工</w:t>
      </w:r>
      <w:r>
        <w:rPr>
          <w:rFonts w:ascii="Times New Roman" w:hAnsi="Times New Roman" w:eastAsia="仿宋_GB2312"/>
          <w:sz w:val="32"/>
          <w:szCs w:val="32"/>
        </w:rPr>
        <w:t>。受伤时间：2025年11月18日，受伤地点</w:t>
      </w:r>
      <w:r>
        <w:rPr>
          <w:rFonts w:hint="eastAsia" w:ascii="Times New Roman" w:hAnsi="Times New Roman" w:eastAsia="仿宋_GB2312"/>
          <w:sz w:val="32"/>
          <w:szCs w:val="32"/>
        </w:rPr>
        <w:t>：西山农场绿星花园小区</w:t>
      </w:r>
      <w:r>
        <w:rPr>
          <w:rFonts w:ascii="Times New Roman" w:hAnsi="Times New Roman" w:eastAsia="仿宋_GB2312"/>
          <w:sz w:val="32"/>
          <w:szCs w:val="32"/>
        </w:rPr>
        <w:t>，受伤部位：1.左股骨粗隆间骨折；2.肋骨骨折；3.2型糖尿病</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：在小区维修路灯时从3米高梯子上摔落受伤。</w:t>
      </w:r>
    </w:p>
    <w:p w14:paraId="503AE89E">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：吴长俊于2025年11月18日11点40分在西山农场绿星花园小区维修路灯时从3米高梯子上摔落受伤。同日前往新疆医科大学第六附属医院诊治，诊断为：1.左股骨粗隆间骨折；2.肋骨骨折；3.2型糖尿病。</w:t>
      </w:r>
    </w:p>
    <w:p w14:paraId="6E0CDF66">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w:t>
      </w:r>
      <w:r>
        <w:rPr>
          <w:rFonts w:hint="eastAsia" w:ascii="黑体" w:hAnsi="黑体" w:eastAsia="黑体" w:cs="黑体"/>
          <w:spacing w:val="-20"/>
          <w:sz w:val="32"/>
          <w:szCs w:val="32"/>
          <w:lang w:val="en-US" w:eastAsia="zh-CN"/>
        </w:rPr>
        <w:t>3</w:t>
      </w:r>
      <w:r>
        <w:rPr>
          <w:rFonts w:hint="eastAsia" w:ascii="黑体" w:hAnsi="黑体" w:eastAsia="黑体" w:cs="黑体"/>
          <w:spacing w:val="-20"/>
          <w:sz w:val="32"/>
          <w:szCs w:val="32"/>
        </w:rPr>
        <w:t>.李子健申请工伤的有关信息</w:t>
      </w:r>
    </w:p>
    <w:p w14:paraId="1EA720D0">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2026年10月8日</w:t>
      </w:r>
      <w:r>
        <w:rPr>
          <w:rFonts w:ascii="Times New Roman" w:hAnsi="Times New Roman" w:eastAsia="仿宋_GB2312"/>
          <w:sz w:val="32"/>
          <w:szCs w:val="32"/>
        </w:rPr>
        <w:t>受理了李子健工伤认定申请，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8413FA5">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受伤害职工姓名：李子健，性别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18</w:t>
      </w:r>
      <w:r>
        <w:rPr>
          <w:rFonts w:ascii="Times New Roman" w:hAnsi="Times New Roman" w:eastAsia="仿宋_GB2312"/>
          <w:sz w:val="32"/>
          <w:szCs w:val="32"/>
        </w:rPr>
        <w:t>岁，工作岗位</w:t>
      </w:r>
      <w:r>
        <w:rPr>
          <w:rFonts w:hint="eastAsia" w:ascii="Times New Roman" w:hAnsi="Times New Roman" w:eastAsia="仿宋_GB2312"/>
          <w:sz w:val="32"/>
          <w:szCs w:val="32"/>
        </w:rPr>
        <w:t>：机器操作工</w:t>
      </w:r>
      <w:r>
        <w:rPr>
          <w:rFonts w:ascii="Times New Roman" w:hAnsi="Times New Roman" w:eastAsia="仿宋_GB2312"/>
          <w:sz w:val="32"/>
          <w:szCs w:val="32"/>
        </w:rPr>
        <w:t>。受伤时间：2025年7月31日，受伤地点</w:t>
      </w:r>
      <w:r>
        <w:rPr>
          <w:rFonts w:hint="eastAsia" w:ascii="Times New Roman" w:hAnsi="Times New Roman" w:eastAsia="仿宋_GB2312"/>
          <w:sz w:val="32"/>
          <w:szCs w:val="32"/>
        </w:rPr>
        <w:t>：新疆亿隆装饰材料有限公司</w:t>
      </w:r>
      <w:r>
        <w:rPr>
          <w:rFonts w:ascii="Times New Roman" w:hAnsi="Times New Roman" w:eastAsia="仿宋_GB2312"/>
          <w:sz w:val="32"/>
          <w:szCs w:val="32"/>
        </w:rPr>
        <w:t>，受伤部位：第一次诊断：右手二度烫伤；第二次诊断：1.右手示指皮肤缺损；2.右手示指感染</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：维修机器时，胶锅高温熔化手套粘于设备旋转柱致手掌烫伤。</w:t>
      </w:r>
    </w:p>
    <w:p w14:paraId="62FB7AD1">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李子健于2025年7月31日18时30分在操作维修机器时，机器中的胶锅高温使其携带的手套熔化粘连在机器旋转柱上不能挣脱，导致整个手掌烫伤。同日前往乌鲁木齐经济技术开发区（乌鲁木齐市头屯河区）第一人民医院诊治，诊断为：右手二度烫伤，建议住院治疗。遵医嘱，于2025年8月8日前往新疆医科大学第五附属医院住院治疗，诊断为：1.右手示指皮肤缺损；2.右手示指感染。</w:t>
      </w:r>
    </w:p>
    <w:p w14:paraId="266B02D4">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w:t>
      </w:r>
      <w:r>
        <w:rPr>
          <w:rFonts w:hint="eastAsia" w:ascii="黑体" w:hAnsi="黑体" w:eastAsia="黑体" w:cs="黑体"/>
          <w:spacing w:val="-20"/>
          <w:sz w:val="32"/>
          <w:szCs w:val="32"/>
          <w:lang w:val="en-US" w:eastAsia="zh-CN"/>
        </w:rPr>
        <w:t>4</w:t>
      </w:r>
      <w:r>
        <w:rPr>
          <w:rFonts w:hint="eastAsia" w:ascii="黑体" w:hAnsi="黑体" w:eastAsia="黑体" w:cs="黑体"/>
          <w:spacing w:val="-20"/>
          <w:sz w:val="32"/>
          <w:szCs w:val="32"/>
        </w:rPr>
        <w:t>.周迪吉申请工伤的有关信息</w:t>
      </w:r>
    </w:p>
    <w:p w14:paraId="05910FB4">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2026年9月20日</w:t>
      </w:r>
      <w:r>
        <w:rPr>
          <w:rFonts w:ascii="Times New Roman" w:hAnsi="Times New Roman" w:eastAsia="仿宋_GB2312"/>
          <w:sz w:val="32"/>
          <w:szCs w:val="32"/>
        </w:rPr>
        <w:t>受理了周迪吉工伤认定申请，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489077A1">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受伤害职工姓名：周迪吉，性别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38</w:t>
      </w:r>
      <w:r>
        <w:rPr>
          <w:rFonts w:ascii="Times New Roman" w:hAnsi="Times New Roman" w:eastAsia="仿宋_GB2312"/>
          <w:sz w:val="32"/>
          <w:szCs w:val="32"/>
        </w:rPr>
        <w:t>岁，工作岗位</w:t>
      </w:r>
      <w:r>
        <w:rPr>
          <w:rFonts w:hint="eastAsia" w:ascii="Times New Roman" w:hAnsi="Times New Roman" w:eastAsia="仿宋_GB2312"/>
          <w:sz w:val="32"/>
          <w:szCs w:val="32"/>
        </w:rPr>
        <w:t>：钢结构安装工</w:t>
      </w:r>
      <w:r>
        <w:rPr>
          <w:rFonts w:ascii="Times New Roman" w:hAnsi="Times New Roman" w:eastAsia="仿宋_GB2312"/>
          <w:sz w:val="32"/>
          <w:szCs w:val="32"/>
        </w:rPr>
        <w:t>。受伤时间：2025年10月17日，受伤地点</w:t>
      </w:r>
      <w:r>
        <w:rPr>
          <w:rFonts w:hint="eastAsia" w:ascii="Times New Roman" w:hAnsi="Times New Roman" w:eastAsia="仿宋_GB2312"/>
          <w:sz w:val="32"/>
          <w:szCs w:val="32"/>
        </w:rPr>
        <w:t>：乌鲁木齐头屯河钢基产业园二期东至居十三路，西至居十一路，北至规划路，南至东坪路新疆展博投资有限公司年产100万吨新能源新材料智能制造基地（一期）项目工地</w:t>
      </w:r>
      <w:r>
        <w:rPr>
          <w:rFonts w:ascii="Times New Roman" w:hAnsi="Times New Roman" w:eastAsia="仿宋_GB2312"/>
          <w:sz w:val="32"/>
          <w:szCs w:val="32"/>
        </w:rPr>
        <w:t>，受伤部位：1.右手拇指开放性指骨骨折；2.右手部开放性损伤伴骨折；3.右手血管损伤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：项目工地包门包件过程中手部受伤。</w:t>
      </w:r>
    </w:p>
    <w:p w14:paraId="69492AF2">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周迪吉于2025年10月17日11时许在新疆德瑞恒通建筑劳务有限公司承接的新疆展博投资有限公司年产100万吨新能源新材料智能制造基地（一期）项目工地包门包件时，登高车与门框挤压致右手指受伤。同日前往新疆医科大学第一附属医院住院诊治，诊断为：1.右手拇指开放性指骨骨折；2.右手部开放性损伤伴骨折；3.右手血管损伤。</w:t>
      </w:r>
    </w:p>
    <w:p w14:paraId="45F41508">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15.</w:t>
      </w:r>
      <w:r>
        <w:rPr>
          <w:rFonts w:hint="eastAsia" w:ascii="黑体" w:hAnsi="黑体" w:eastAsia="黑体" w:cs="黑体"/>
          <w:spacing w:val="-20"/>
          <w:sz w:val="32"/>
          <w:szCs w:val="32"/>
        </w:rPr>
        <w:t>宁秋娟申请工伤的有关信息</w:t>
      </w:r>
    </w:p>
    <w:p w14:paraId="7D12CAFF">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2026年6月1日</w:t>
      </w:r>
      <w:r>
        <w:rPr>
          <w:rFonts w:ascii="Times New Roman" w:hAnsi="Times New Roman" w:eastAsia="仿宋_GB2312"/>
          <w:sz w:val="32"/>
          <w:szCs w:val="32"/>
        </w:rPr>
        <w:t>受理了宁秋娟工伤认定申请，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42824D0B">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受伤害职工姓名：宁秋娟，性别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32</w:t>
      </w:r>
      <w:r>
        <w:rPr>
          <w:rFonts w:ascii="Times New Roman" w:hAnsi="Times New Roman" w:eastAsia="仿宋_GB2312"/>
          <w:sz w:val="32"/>
          <w:szCs w:val="32"/>
        </w:rPr>
        <w:t>岁，工作岗位</w:t>
      </w:r>
      <w:r>
        <w:rPr>
          <w:rFonts w:hint="eastAsia" w:ascii="Times New Roman" w:hAnsi="Times New Roman" w:eastAsia="仿宋_GB2312"/>
          <w:sz w:val="32"/>
          <w:szCs w:val="32"/>
        </w:rPr>
        <w:t>：油工（刮腻子工）</w:t>
      </w:r>
      <w:r>
        <w:rPr>
          <w:rFonts w:ascii="Times New Roman" w:hAnsi="Times New Roman" w:eastAsia="仿宋_GB2312"/>
          <w:sz w:val="32"/>
          <w:szCs w:val="32"/>
        </w:rPr>
        <w:t>。受伤时间：2025年10月4日，受伤地点</w:t>
      </w:r>
      <w:r>
        <w:rPr>
          <w:rFonts w:hint="eastAsia" w:ascii="Times New Roman" w:hAnsi="Times New Roman" w:eastAsia="仿宋_GB2312"/>
          <w:sz w:val="32"/>
          <w:szCs w:val="32"/>
        </w:rPr>
        <w:t>：新疆科信职业技术学院西山农牧场新校区体育馆</w:t>
      </w:r>
      <w:r>
        <w:rPr>
          <w:rFonts w:ascii="Times New Roman" w:hAnsi="Times New Roman" w:eastAsia="仿宋_GB2312"/>
          <w:sz w:val="32"/>
          <w:szCs w:val="32"/>
        </w:rPr>
        <w:t>，受伤部位：1.腰椎骨折L1（Tlics评分6分）；2.左腓骨骨折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：项目工地刮腻子作业，在搭设施工板过程中，因钢管卡扣松动摔落受伤。</w:t>
      </w:r>
    </w:p>
    <w:p w14:paraId="66D9C874">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受伤经过</w:t>
      </w:r>
      <w:r>
        <w:rPr>
          <w:rFonts w:hint="eastAsia" w:ascii="Times New Roman" w:hAnsi="Times New Roman" w:eastAsia="仿宋_GB2312"/>
          <w:sz w:val="32"/>
          <w:szCs w:val="32"/>
        </w:rPr>
        <w:t>：宁秋娟于2025年10月4日15时30分许在新疆金德鑫建设工程有限公司总承包的新疆科信职业技术学院西山农牧场新校区建设项目体育馆工地从事刮腻子作业，在搭设施工板过程中，因钢管卡扣松动摔落受伤。同日前往中国人民解放军新疆军区总医院住院治疗，诊断为：1.腰椎骨折L1（Tlics评分6分）；2.左腓骨骨折。</w:t>
      </w:r>
    </w:p>
    <w:p w14:paraId="1B1B65E4">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16</w:t>
      </w:r>
      <w:r>
        <w:rPr>
          <w:rFonts w:hint="eastAsia" w:ascii="黑体" w:hAnsi="黑体" w:eastAsia="黑体" w:cs="黑体"/>
          <w:spacing w:val="-20"/>
          <w:sz w:val="32"/>
          <w:szCs w:val="32"/>
        </w:rPr>
        <w:t>.陶思权申请工伤的有关信息</w:t>
      </w:r>
    </w:p>
    <w:p w14:paraId="5010846E">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highlight w:val="none"/>
          <w:lang w:val="en-US" w:eastAsia="zh-CN"/>
        </w:rPr>
        <w:t>2026年10月12日</w:t>
      </w:r>
      <w:r>
        <w:rPr>
          <w:rFonts w:ascii="Times New Roman" w:hAnsi="Times New Roman" w:eastAsia="仿宋_GB2312"/>
          <w:sz w:val="32"/>
          <w:szCs w:val="32"/>
        </w:rPr>
        <w:t>受理了陶思权工伤认定申请，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C478946">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w:t>
      </w:r>
      <w:bookmarkStart w:id="0" w:name="_GoBack"/>
      <w:bookmarkEnd w:id="0"/>
      <w:r>
        <w:rPr>
          <w:rFonts w:ascii="Times New Roman" w:hAnsi="Times New Roman" w:eastAsia="仿宋_GB2312"/>
          <w:sz w:val="32"/>
          <w:szCs w:val="32"/>
        </w:rPr>
        <w:t>：陶思权，性别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59</w:t>
      </w:r>
      <w:r>
        <w:rPr>
          <w:rFonts w:ascii="Times New Roman" w:hAnsi="Times New Roman" w:eastAsia="仿宋_GB2312"/>
          <w:sz w:val="32"/>
          <w:szCs w:val="32"/>
        </w:rPr>
        <w:t>岁，工作岗位</w:t>
      </w:r>
      <w:r>
        <w:rPr>
          <w:rFonts w:hint="eastAsia" w:ascii="Times New Roman" w:hAnsi="Times New Roman" w:eastAsia="仿宋_GB2312"/>
          <w:sz w:val="32"/>
          <w:szCs w:val="32"/>
        </w:rPr>
        <w:t>：模板工</w:t>
      </w:r>
      <w:r>
        <w:rPr>
          <w:rFonts w:ascii="Times New Roman" w:hAnsi="Times New Roman" w:eastAsia="仿宋_GB2312"/>
          <w:sz w:val="32"/>
          <w:szCs w:val="32"/>
        </w:rPr>
        <w:t>。受伤时间：2025年8月27日，受伤地点</w:t>
      </w:r>
      <w:r>
        <w:rPr>
          <w:rFonts w:hint="eastAsia" w:ascii="Times New Roman" w:hAnsi="Times New Roman" w:eastAsia="仿宋_GB2312"/>
          <w:sz w:val="32"/>
          <w:szCs w:val="32"/>
        </w:rPr>
        <w:t>：唐山如德建筑劳务有限公司承包中交第一航务工程局有限公司承建的中国交建新疆乌尉公路包PPP项目工地</w:t>
      </w:r>
      <w:r>
        <w:rPr>
          <w:rFonts w:ascii="Times New Roman" w:hAnsi="Times New Roman" w:eastAsia="仿宋_GB2312"/>
          <w:sz w:val="32"/>
          <w:szCs w:val="32"/>
        </w:rPr>
        <w:t>，受伤部位：第一次诊断：1.腰背部软组织疾患；2.胸部软组织疾患；3.腰2椎体双侧椎弓根骨折；4.腰4椎体左侧横突骨折；5.胸12椎体压缩性骨折？第二次诊断：1.胸椎骨折；2.腰椎骨折</w:t>
      </w:r>
      <w:r>
        <w:rPr>
          <w:rFonts w:hint="eastAsia" w:ascii="Times New Roman" w:hAnsi="Times New Roman" w:eastAsia="仿宋_GB2312"/>
          <w:sz w:val="32"/>
          <w:szCs w:val="32"/>
          <w:lang w:eastAsia="zh-CN"/>
        </w:rPr>
        <w:t>；</w:t>
      </w:r>
      <w:r>
        <w:rPr>
          <w:rFonts w:ascii="Times New Roman" w:hAnsi="Times New Roman" w:eastAsia="仿宋_GB2312"/>
          <w:sz w:val="32"/>
          <w:szCs w:val="32"/>
        </w:rPr>
        <w:t>第三次诊断：腰骶横突骨折（腰4左侧）</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：在项目工地加固围挡土墙时，从3米高架子上坠落摔伤。</w:t>
      </w:r>
    </w:p>
    <w:p w14:paraId="7B8374D0">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陶思权于2025年8月27日16时30分许在唐山如德建筑劳务有限公司承包中交第一航务工程局有限公司承建的中国交建新疆乌尉公路包PPP项目工地加固围挡土墙时，从3米高架子上坠落摔伤。同日前往新疆生产建设兵团第十二师西山农牧场职工医院进行DR检查（影像诊断为：1.腰椎退行性改变；2.L1-3椎体呈“竹节样”改变请结合临床；3.L4/5椎间隙变窄，考虑椎间盘病变；4.T12楔形变，考虑陈旧性压缩骨折；5.L2椎体下缘骨皮质欠光滑。请结合临床，必要时外院CT/MRI进一步检查）；遵医嘱当日前往新疆维吾尔自治区中医医院进行彩色多普勒超声检查诊，诊断为：1.腰背部软组织疾患；2.胸部软组织疾患；3.腰2椎体双侧椎弓根骨折；4.腰4椎体左侧横突骨折；5.胸12椎体压缩性骨折？8月28日在该院行CT检查，8月29日复诊，诊断为：1.胸椎骨折；2.腰椎骨折；8月31日行MR检查，9月1日再次复诊治疗，诊断为：腰骶横突骨折（腰4左侧）。</w:t>
      </w:r>
    </w:p>
    <w:p w14:paraId="35BB47EC">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lang w:val="en-US" w:eastAsia="zh-CN"/>
        </w:rPr>
        <w:t>17</w:t>
      </w:r>
      <w:r>
        <w:rPr>
          <w:rFonts w:hint="eastAsia" w:ascii="黑体" w:hAnsi="黑体" w:eastAsia="黑体" w:cs="黑体"/>
          <w:spacing w:val="-20"/>
          <w:sz w:val="32"/>
          <w:szCs w:val="32"/>
        </w:rPr>
        <w:t>.新疆生产建设兵团第十二师三坪垦区公安局王高强申请工伤的有关信息</w:t>
      </w:r>
    </w:p>
    <w:p w14:paraId="55FC2276">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2026年9月17日</w:t>
      </w:r>
      <w:r>
        <w:rPr>
          <w:rFonts w:ascii="Times New Roman" w:hAnsi="Times New Roman" w:eastAsia="仿宋_GB2312"/>
          <w:sz w:val="32"/>
          <w:szCs w:val="32"/>
        </w:rPr>
        <w:t>受理了新疆生产建设兵团第十二师三坪垦区公安局王高强工伤认定申请，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6A366D1E">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受伤害职工姓名：王高强，性别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29</w:t>
      </w:r>
      <w:r>
        <w:rPr>
          <w:rFonts w:ascii="Times New Roman" w:hAnsi="Times New Roman" w:eastAsia="仿宋_GB2312"/>
          <w:sz w:val="32"/>
          <w:szCs w:val="32"/>
        </w:rPr>
        <w:t>岁，工作岗位</w:t>
      </w:r>
      <w:r>
        <w:rPr>
          <w:rFonts w:hint="eastAsia" w:ascii="Times New Roman" w:hAnsi="Times New Roman" w:eastAsia="仿宋_GB2312"/>
          <w:sz w:val="32"/>
          <w:szCs w:val="32"/>
        </w:rPr>
        <w:t>：辅警</w:t>
      </w:r>
      <w:r>
        <w:rPr>
          <w:rFonts w:ascii="Times New Roman" w:hAnsi="Times New Roman" w:eastAsia="仿宋_GB2312"/>
          <w:sz w:val="32"/>
          <w:szCs w:val="32"/>
        </w:rPr>
        <w:t>。受伤时间：2026年7月4日，受伤地点</w:t>
      </w:r>
      <w:r>
        <w:rPr>
          <w:rFonts w:hint="eastAsia" w:ascii="Times New Roman" w:hAnsi="Times New Roman" w:eastAsia="仿宋_GB2312"/>
          <w:sz w:val="32"/>
          <w:szCs w:val="32"/>
        </w:rPr>
        <w:t>：经济技术开发区（头屯河区）北站公路西坪路路段</w:t>
      </w:r>
      <w:r>
        <w:rPr>
          <w:rFonts w:ascii="Times New Roman" w:hAnsi="Times New Roman" w:eastAsia="仿宋_GB2312"/>
          <w:sz w:val="32"/>
          <w:szCs w:val="32"/>
        </w:rPr>
        <w:t>，受伤部位：第一次诊断：损伤（头面部、双上肢、双下肢）</w:t>
      </w:r>
      <w:r>
        <w:rPr>
          <w:rFonts w:hint="eastAsia" w:ascii="Times New Roman" w:hAnsi="Times New Roman" w:eastAsia="仿宋_GB2312"/>
          <w:sz w:val="32"/>
          <w:szCs w:val="32"/>
          <w:lang w:eastAsia="zh-CN"/>
        </w:rPr>
        <w:t>；</w:t>
      </w:r>
      <w:r>
        <w:rPr>
          <w:rFonts w:ascii="Times New Roman" w:hAnsi="Times New Roman" w:eastAsia="仿宋_GB2312"/>
          <w:sz w:val="32"/>
          <w:szCs w:val="32"/>
        </w:rPr>
        <w:t>第二次诊断：1.年轻恒牙牙外伤（22-12）；2.冠根折22-12；3.牙槽骨骨折（上颌前牙区）；4.颌面部软组织钝挫伤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：骑行二轮电动车下班回家途中发生单车交通事故受伤。</w:t>
      </w:r>
    </w:p>
    <w:p w14:paraId="4F9B4447">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王高强于2026年7月4日10时40分许下班回家途中，骑行新AB28888号二轮电动自行车沿经济技术开发区（头屯河区）北站公路由东向西行驶至西坪路路段时摔倒受伤。同日前往新疆医科大学第五附属医院检查诊治，诊断为：损伤（头面部、双上肢、双下肢）；2026年7月21日在该院复诊，诊断：1.年轻恒牙牙外伤（22-12）；2.冠根折22-12；3.牙槽骨骨折（上颌前牙区）；4.颌面部软组织钝挫伤。</w:t>
      </w:r>
    </w:p>
    <w:p w14:paraId="55F0026B">
      <w:pPr>
        <w:pStyle w:val="2"/>
        <w:rPr>
          <w:rFonts w:hint="eastAsia"/>
          <w:lang w:eastAsia="zh-CN"/>
        </w:rPr>
      </w:pPr>
    </w:p>
    <w:sectPr>
      <w:type w:val="continuous"/>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2NmIwZDEzMzg1ZGQ0MzQwYzI2MTZmZDY1ZWJhNzIifQ=="/>
  </w:docVars>
  <w:rsids>
    <w:rsidRoot w:val="10E10A6F"/>
    <w:rsid w:val="00025863"/>
    <w:rsid w:val="00046AC8"/>
    <w:rsid w:val="001E6954"/>
    <w:rsid w:val="0041165C"/>
    <w:rsid w:val="005D4995"/>
    <w:rsid w:val="007848F2"/>
    <w:rsid w:val="00895CFA"/>
    <w:rsid w:val="009950D5"/>
    <w:rsid w:val="00A62996"/>
    <w:rsid w:val="00BA237D"/>
    <w:rsid w:val="00E95454"/>
    <w:rsid w:val="00F53240"/>
    <w:rsid w:val="00F909BA"/>
    <w:rsid w:val="00FD0CC6"/>
    <w:rsid w:val="016F0F80"/>
    <w:rsid w:val="02F0175E"/>
    <w:rsid w:val="03CB283C"/>
    <w:rsid w:val="03F14137"/>
    <w:rsid w:val="040E2077"/>
    <w:rsid w:val="04CB3A39"/>
    <w:rsid w:val="05250C92"/>
    <w:rsid w:val="06163BD1"/>
    <w:rsid w:val="065458C4"/>
    <w:rsid w:val="06C47BFA"/>
    <w:rsid w:val="071316C5"/>
    <w:rsid w:val="08607B31"/>
    <w:rsid w:val="0A5922DF"/>
    <w:rsid w:val="0B4A515E"/>
    <w:rsid w:val="0B5F1F91"/>
    <w:rsid w:val="0C52111B"/>
    <w:rsid w:val="0D841421"/>
    <w:rsid w:val="0E015F44"/>
    <w:rsid w:val="0EB775D4"/>
    <w:rsid w:val="0EBE4E06"/>
    <w:rsid w:val="0F2C6214"/>
    <w:rsid w:val="0F950F2E"/>
    <w:rsid w:val="0FFD54BA"/>
    <w:rsid w:val="10121A41"/>
    <w:rsid w:val="10DB3A4D"/>
    <w:rsid w:val="10E10A6F"/>
    <w:rsid w:val="117D2E72"/>
    <w:rsid w:val="11941373"/>
    <w:rsid w:val="119B4F8B"/>
    <w:rsid w:val="11FF3E7F"/>
    <w:rsid w:val="126B7053"/>
    <w:rsid w:val="12771554"/>
    <w:rsid w:val="12827E45"/>
    <w:rsid w:val="12AA42BE"/>
    <w:rsid w:val="138B1052"/>
    <w:rsid w:val="162B4B8B"/>
    <w:rsid w:val="189928AF"/>
    <w:rsid w:val="191E44B9"/>
    <w:rsid w:val="19D34981"/>
    <w:rsid w:val="1AB71D4A"/>
    <w:rsid w:val="1AB7208C"/>
    <w:rsid w:val="1AC86C0F"/>
    <w:rsid w:val="1C8B27CB"/>
    <w:rsid w:val="1D0E3BA5"/>
    <w:rsid w:val="1D570900"/>
    <w:rsid w:val="1D5D5E30"/>
    <w:rsid w:val="1E5E488E"/>
    <w:rsid w:val="1E7A431B"/>
    <w:rsid w:val="1EA955FF"/>
    <w:rsid w:val="1EDD3086"/>
    <w:rsid w:val="1F1C640F"/>
    <w:rsid w:val="208634A2"/>
    <w:rsid w:val="21DE15EF"/>
    <w:rsid w:val="228104A6"/>
    <w:rsid w:val="25553977"/>
    <w:rsid w:val="264E03C6"/>
    <w:rsid w:val="286415C3"/>
    <w:rsid w:val="2A6A16C7"/>
    <w:rsid w:val="2C9B4D5C"/>
    <w:rsid w:val="2CDD6876"/>
    <w:rsid w:val="2DE15FE9"/>
    <w:rsid w:val="2DF90DCE"/>
    <w:rsid w:val="30C45E54"/>
    <w:rsid w:val="31832F7F"/>
    <w:rsid w:val="31FC33CC"/>
    <w:rsid w:val="32E26CF2"/>
    <w:rsid w:val="33B80841"/>
    <w:rsid w:val="340204D3"/>
    <w:rsid w:val="36FC770A"/>
    <w:rsid w:val="3A2F07E2"/>
    <w:rsid w:val="3BD35872"/>
    <w:rsid w:val="3CEC0589"/>
    <w:rsid w:val="3D601645"/>
    <w:rsid w:val="3D702AE2"/>
    <w:rsid w:val="40F2198C"/>
    <w:rsid w:val="41594C8A"/>
    <w:rsid w:val="41BA6481"/>
    <w:rsid w:val="41C54C6D"/>
    <w:rsid w:val="42C62CF3"/>
    <w:rsid w:val="432E1359"/>
    <w:rsid w:val="43747394"/>
    <w:rsid w:val="43985C9F"/>
    <w:rsid w:val="43CE3691"/>
    <w:rsid w:val="43F9776B"/>
    <w:rsid w:val="4469669F"/>
    <w:rsid w:val="44B21FEC"/>
    <w:rsid w:val="453E1B89"/>
    <w:rsid w:val="459A0E7E"/>
    <w:rsid w:val="46BD0F24"/>
    <w:rsid w:val="487A3570"/>
    <w:rsid w:val="48B06F92"/>
    <w:rsid w:val="4B157580"/>
    <w:rsid w:val="4B603EF9"/>
    <w:rsid w:val="4EC0561C"/>
    <w:rsid w:val="4F4F57E2"/>
    <w:rsid w:val="50131BB5"/>
    <w:rsid w:val="501D68B6"/>
    <w:rsid w:val="50B87B7E"/>
    <w:rsid w:val="51114346"/>
    <w:rsid w:val="52CA50F4"/>
    <w:rsid w:val="54F84375"/>
    <w:rsid w:val="587C4EE3"/>
    <w:rsid w:val="58F92290"/>
    <w:rsid w:val="5967369D"/>
    <w:rsid w:val="5C3C250A"/>
    <w:rsid w:val="5C4B6FEB"/>
    <w:rsid w:val="5D912A8C"/>
    <w:rsid w:val="5E084D23"/>
    <w:rsid w:val="5E14060D"/>
    <w:rsid w:val="5F8D3732"/>
    <w:rsid w:val="600168A0"/>
    <w:rsid w:val="60042DA0"/>
    <w:rsid w:val="606C667B"/>
    <w:rsid w:val="60F71BE2"/>
    <w:rsid w:val="61A847CF"/>
    <w:rsid w:val="6267778D"/>
    <w:rsid w:val="64DA5865"/>
    <w:rsid w:val="66100C18"/>
    <w:rsid w:val="666E5064"/>
    <w:rsid w:val="66847EF8"/>
    <w:rsid w:val="67BC1F7D"/>
    <w:rsid w:val="6821717C"/>
    <w:rsid w:val="6B8359E9"/>
    <w:rsid w:val="6D7618F1"/>
    <w:rsid w:val="6EE150CD"/>
    <w:rsid w:val="6EFE2219"/>
    <w:rsid w:val="6F2B261F"/>
    <w:rsid w:val="6F3A7206"/>
    <w:rsid w:val="705F4E7A"/>
    <w:rsid w:val="7067450C"/>
    <w:rsid w:val="70B36D70"/>
    <w:rsid w:val="70BD75EA"/>
    <w:rsid w:val="72466808"/>
    <w:rsid w:val="72C123FC"/>
    <w:rsid w:val="742D0BE7"/>
    <w:rsid w:val="74B04159"/>
    <w:rsid w:val="7657019E"/>
    <w:rsid w:val="76A72ED3"/>
    <w:rsid w:val="76D742D1"/>
    <w:rsid w:val="76DB3F3D"/>
    <w:rsid w:val="77767411"/>
    <w:rsid w:val="77E521DE"/>
    <w:rsid w:val="7A74131E"/>
    <w:rsid w:val="7AB873C8"/>
    <w:rsid w:val="7B9C19E1"/>
    <w:rsid w:val="7C086D67"/>
    <w:rsid w:val="7C2B7223"/>
    <w:rsid w:val="7CE04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autoRedefine/>
    <w:qFormat/>
    <w:uiPriority w:val="0"/>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1636</Words>
  <Characters>1721</Characters>
  <Lines>11</Lines>
  <Paragraphs>3</Paragraphs>
  <TotalTime>5</TotalTime>
  <ScaleCrop>false</ScaleCrop>
  <LinksUpToDate>false</LinksUpToDate>
  <CharactersWithSpaces>1728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2026-11-02T03:15:00Z</dcterms:created>
  <dc:creator>微信用户</dc:creator>
  <cp:lastModifiedBy>微信用户</cp:lastModifiedBy>
  <dcterms:modified xsi:type="dcterms:W3CDTF">2026-11-02T07:11:57Z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742EF0D16DAF463DBD0445F45BBA6F22_11</vt:lpwstr>
  </property>
  <property fmtid="{D5CDD505-2E9C-101B-9397-08002B2CF9AE}" pid="4" name="KSOTemplateDocerSaveRecord">
    <vt:lpwstr>eyJoZGlkIjoiNzc2NmIwZDEzMzg1ZGQ0MzQwYzI2MTZmZDY1ZWJhNzIiLCJ1c2VySWQiOiIxNjgyNzMyODczIn0=</vt:lpwstr>
  </property>
</Properties>
</file>